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80" w:rsidRDefault="00A069FF" w:rsidP="00E11980">
      <w:pPr>
        <w:pStyle w:val="1"/>
        <w:suppressAutoHyphens/>
        <w:autoSpaceDN w:val="0"/>
        <w:spacing w:line="240" w:lineRule="auto"/>
        <w:textAlignment w:val="baseline"/>
        <w:rPr>
          <w:rFonts w:eastAsia="SimSun" w:cs="Tahoma"/>
          <w:kern w:val="3"/>
        </w:rPr>
      </w:pPr>
      <w:bookmarkStart w:id="0" w:name="_Toc452645837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459E08" wp14:editId="0BCC90DF">
                <wp:simplePos x="0" y="0"/>
                <wp:positionH relativeFrom="column">
                  <wp:posOffset>-368935</wp:posOffset>
                </wp:positionH>
                <wp:positionV relativeFrom="paragraph">
                  <wp:posOffset>502285</wp:posOffset>
                </wp:positionV>
                <wp:extent cx="1073785" cy="76581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785" cy="765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7032A" id="Прямоугольник 15" o:spid="_x0000_s1026" style="position:absolute;margin-left:-29.05pt;margin-top:39.55pt;width:84.55pt;height:60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" fillcolor="white [3201]" stroked="f" strokeweight="2pt">
                <v:path arrowok="t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DE6712" wp14:editId="0C24EFE4">
                <wp:simplePos x="0" y="0"/>
                <wp:positionH relativeFrom="column">
                  <wp:posOffset>-81915</wp:posOffset>
                </wp:positionH>
                <wp:positionV relativeFrom="paragraph">
                  <wp:posOffset>365760</wp:posOffset>
                </wp:positionV>
                <wp:extent cx="340360" cy="276225"/>
                <wp:effectExtent l="0" t="0" r="2540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36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7FCD2" id="Прямоугольник 13" o:spid="_x0000_s1026" style="position:absolute;margin-left:-6.45pt;margin-top:28.8pt;width:26.8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" fillcolor="white [3201]" stroked="f" strokeweight="2pt">
                <v:path arrowok="t"/>
              </v:rect>
            </w:pict>
          </mc:Fallback>
        </mc:AlternateContent>
      </w:r>
      <w:bookmarkEnd w:id="0"/>
    </w:p>
    <w:p w:rsidR="00E11980" w:rsidRDefault="00E11980" w:rsidP="00E11980">
      <w:pPr>
        <w:jc w:val="center"/>
        <w:rPr>
          <w:lang w:val="ru-RU"/>
        </w:rPr>
      </w:pPr>
    </w:p>
    <w:p w:rsidR="00E11980" w:rsidRPr="008838F9" w:rsidRDefault="00E11980" w:rsidP="00E11980">
      <w:pPr>
        <w:jc w:val="center"/>
        <w:rPr>
          <w:lang w:val="ru-RU"/>
        </w:rPr>
      </w:pPr>
    </w:p>
    <w:p w:rsidR="00E11980" w:rsidRPr="007D0668" w:rsidRDefault="00E11980" w:rsidP="00E11980">
      <w:pPr>
        <w:jc w:val="center"/>
        <w:rPr>
          <w:lang w:val="ru-RU"/>
        </w:rPr>
      </w:pPr>
    </w:p>
    <w:sdt>
      <w:sdtPr>
        <w:rPr>
          <w:szCs w:val="32"/>
        </w:rPr>
        <w:id w:val="-135567265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:rsidR="00E11980" w:rsidRDefault="00A720E8" w:rsidP="00E11980">
          <w:pPr>
            <w:rPr>
              <w:lang w:val="ru-RU"/>
            </w:rPr>
          </w:pPr>
          <w:r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0" allowOverlap="1" wp14:anchorId="3189E856" wp14:editId="12A2F19A">
                    <wp:simplePos x="0" y="0"/>
                    <wp:positionH relativeFrom="page">
                      <wp:posOffset>19050</wp:posOffset>
                    </wp:positionH>
                    <wp:positionV relativeFrom="page">
                      <wp:posOffset>2673350</wp:posOffset>
                    </wp:positionV>
                    <wp:extent cx="6906895" cy="750570"/>
                    <wp:effectExtent l="0" t="0" r="27305" b="11430"/>
                    <wp:wrapNone/>
                    <wp:docPr id="30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06895" cy="7505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62A4F" w:rsidRPr="00A720E8" w:rsidRDefault="00D62A4F" w:rsidP="00A720E8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</w:pPr>
                                <w:r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Турникет </w:t>
                                </w:r>
                                <w:proofErr w:type="spellStart"/>
                                <w:r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Praktika</w:t>
                                </w:r>
                                <w:proofErr w:type="spellEnd"/>
                                <w:r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</w:t>
                                </w:r>
                                <w:r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T</w:t>
                                </w:r>
                                <w:r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>-02</w:t>
                                </w:r>
                                <w:r w:rsidR="00431D20" w:rsidRPr="00A720E8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А </w:t>
                                </w:r>
                              </w:p>
                              <w:p w:rsidR="00D62A4F" w:rsidRPr="00431D20" w:rsidRDefault="00D62A4F" w:rsidP="00A720E8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72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189E856" id="Прямоугольник 16" o:spid="_x0000_s1026" style="position:absolute;left:0;text-align:left;margin-left:1.5pt;margin-top:210.5pt;width:543.85pt;height:59.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" o:allowincell="f" fillcolor="white [3212]" strokecolor="white [3212]" strokeweight="1pt">
                    <v:textbox inset="14.4pt,,14.4pt">
                      <w:txbxContent>
                        <w:p w:rsidR="00D62A4F" w:rsidRPr="00A720E8" w:rsidRDefault="00D62A4F" w:rsidP="00A720E8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</w:pPr>
                          <w:r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Турникет </w:t>
                          </w:r>
                          <w:proofErr w:type="spellStart"/>
                          <w:r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</w:rPr>
                            <w:t>Praktika</w:t>
                          </w:r>
                          <w:proofErr w:type="spellEnd"/>
                          <w:r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 </w:t>
                          </w:r>
                          <w:r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</w:rPr>
                            <w:t>T</w:t>
                          </w:r>
                          <w:r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>-02</w:t>
                          </w:r>
                          <w:r w:rsidR="00431D20" w:rsidRPr="00A720E8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 А </w:t>
                          </w:r>
                        </w:p>
                        <w:p w:rsidR="00D62A4F" w:rsidRPr="00431D20" w:rsidRDefault="00D62A4F" w:rsidP="00A720E8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72"/>
                              <w:lang w:val="ru-RU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11980">
            <w:rPr>
              <w:noProof/>
              <w:lang w:val="ru-RU" w:eastAsia="ru-RU" w:bidi="ar-SA"/>
            </w:rPr>
            <mc:AlternateContent>
              <mc:Choice Requires="wpg">
                <w:drawing>
                  <wp:anchor distT="0" distB="0" distL="114300" distR="114300" simplePos="0" relativeHeight="251661824" behindDoc="0" locked="0" layoutInCell="0" allowOverlap="1" wp14:anchorId="6F8F9576" wp14:editId="7265BDB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85795" cy="10678795"/>
                    <wp:effectExtent l="0" t="0" r="0" b="8255"/>
                    <wp:wrapNone/>
                    <wp:docPr id="6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5795" cy="10678795"/>
                              <a:chOff x="7045" y="0"/>
                              <a:chExt cx="5185" cy="16817"/>
                            </a:xfrm>
                          </wpg:grpSpPr>
                          <wps:wsp>
                            <wps:cNvPr id="16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7" y="0"/>
                                <a:ext cx="4733" cy="168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5" y="0"/>
                                <a:ext cx="5047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62A4F" w:rsidRDefault="00D62A4F" w:rsidP="00A720E8">
                                  <w:pPr>
                                    <w:pStyle w:val="aa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FFFFFF" w:themeColor="background1"/>
                                      <w:sz w:val="56"/>
                                      <w:szCs w:val="96"/>
                                      <w:lang w:val="ru-RU"/>
                                    </w:rPr>
                                  </w:pPr>
                                </w:p>
                                <w:p w:rsidR="00D62A4F" w:rsidRPr="00A720E8" w:rsidRDefault="00D62A4F" w:rsidP="00A720E8">
                                  <w:pPr>
                                    <w:pStyle w:val="aa"/>
                                    <w:jc w:val="center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</w:pPr>
                                  <w:r w:rsidRPr="00A720E8"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  <w:t>Инструкция</w:t>
                                  </w:r>
                                </w:p>
                                <w:p w:rsidR="00D62A4F" w:rsidRPr="00A720E8" w:rsidRDefault="00D62A4F" w:rsidP="00A720E8">
                                  <w:pPr>
                                    <w:pStyle w:val="aa"/>
                                    <w:jc w:val="center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</w:pPr>
                                  <w:r w:rsidRPr="00A720E8"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  <w:t>по</w:t>
                                  </w:r>
                                </w:p>
                                <w:p w:rsidR="00D62A4F" w:rsidRPr="00A720E8" w:rsidRDefault="00D62A4F" w:rsidP="00A720E8">
                                  <w:pPr>
                                    <w:pStyle w:val="aa"/>
                                    <w:jc w:val="center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</w:pPr>
                                  <w:r w:rsidRPr="00A720E8"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2"/>
                                      <w:szCs w:val="96"/>
                                      <w:lang w:val="ru-RU"/>
                                    </w:rPr>
                                    <w:t>монтажу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859"/>
                                <a:ext cx="4889" cy="47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</w:rPr>
                                    <w:alias w:val="Автор"/>
                                    <w:id w:val="191179974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62A4F" w:rsidRPr="00A720E8" w:rsidRDefault="00D62A4F" w:rsidP="00A720E8">
                                      <w:pPr>
                                        <w:pStyle w:val="aa"/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  <w:lang w:val="ru-RU"/>
                                        </w:rPr>
                                      </w:pPr>
                                      <w:r w:rsidRPr="00A720E8"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</w:rPr>
                                        <w:t>www.oxgard.com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</w:rPr>
                                    <w:alias w:val="Организация"/>
                                    <w:id w:val="286328412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62A4F" w:rsidRPr="00A720E8" w:rsidRDefault="00D62A4F" w:rsidP="00A720E8">
                                      <w:pPr>
                                        <w:pStyle w:val="aa"/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  <w:lang w:val="ru-RU"/>
                                        </w:rPr>
                                      </w:pPr>
                                      <w:r w:rsidRPr="00A720E8"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</w:rPr>
                                        <w:t>info@oxgard.com</w:t>
                                      </w:r>
                                    </w:p>
                                  </w:sdtContent>
                                </w:sdt>
                                <w:p w:rsidR="00D62A4F" w:rsidRPr="00A720E8" w:rsidRDefault="00D62A4F" w:rsidP="00A720E8">
                                  <w:pPr>
                                    <w:pStyle w:val="aa"/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  <w:lang w:val="ru-RU"/>
                                    </w:rPr>
                                  </w:pPr>
                                  <w:r w:rsidRPr="00A720E8"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  <w:lang w:val="ru-RU"/>
                                    </w:rPr>
                                    <w:t>Тел.+7(812) 366-15-94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F8F9576" id="Группа 14" o:spid="_x0000_s1027" style="position:absolute;left:0;text-align:left;margin-left:199.65pt;margin-top:0;width:250.85pt;height:840.85pt;z-index:251661824;mso-position-horizontal:right;mso-position-horizontal-relative:page;mso-position-vertical:top;mso-position-vertical-relative:page" coordorigin="7045" coordsize="5185,1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" o:allowincell="f">
                    <v:rect id="Rectangle 365" o:spid="_x0000_s1028" style="position:absolute;left:7497;width:4733;height:1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V48EA&#10;AADbAAAADwAAAGRycy9kb3ducmV2LnhtbERPTYvCMBC9C/6HMMLeNHUXrHSNIoviSr20etjj0Ixt&#10;sZmUJmr33xtB8DaP9zmLVW8acaPO1ZYVTCcRCOLC6ppLBafjdjwH4TyyxsYyKfgnB6vlcLDARNs7&#10;Z3TLfSlCCLsEFVTet4mUrqjIoJvYljhwZ9sZ9AF2pdQd3kO4aeRnFM2kwZpDQ4Ut/VRUXPKrURDn&#10;cXpN/9LTxm32h2wef9nzZafUx6hff4Pw1Pu3+OX+1WH+DJ6/h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1ePBAAAA2wAAAA8AAAAAAAAAAAAAAAAAmAIAAGRycy9kb3du&#10;cmV2LnhtbFBLBQYAAAAABAAEAPUAAACGAwAAAAA=&#10;" filled="f" stroked="f" strokecolor="#d8d8d8"/>
                    <v:rect id="Rectangle 367" o:spid="_x0000_s1029" style="position:absolute;left:7045;width:5047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rTcQA&#10;AADbAAAADwAAAGRycy9kb3ducmV2LnhtbESPQWsCMRSE74L/IbyCF6lJLdR2axQpCu1FUUvx+Hbz&#10;ulncvCybqNt/bwqCx2FmvmGm887V4kxtqDxreBopEMSFNxWXGr73q8dXECEiG6w9k4Y/CjCf9XtT&#10;zIy/8JbOu1iKBOGQoQYbY5NJGQpLDsPIN8TJ+/Wtw5hkW0rT4iXBXS3HSr1IhxWnBYsNfVgqjruT&#10;07ChH/v89ZbnS7U+5oeDikNDRuvBQ7d4BxGpi/fwrf1pNIwn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K03EAAAA2wAAAA8AAAAAAAAAAAAAAAAAmAIAAGRycy9k&#10;b3ducmV2LnhtbFBLBQYAAAAABAAEAPUAAACJAwAAAAA=&#10;" filled="f" stroked="f" strokecolor="white" strokeweight="1pt">
                      <v:fill opacity="52428f"/>
                      <v:textbox inset="28.8pt,14.4pt,14.4pt,14.4pt">
                        <w:txbxContent>
                          <w:p w:rsidR="00D62A4F" w:rsidRDefault="00D62A4F" w:rsidP="00A720E8">
                            <w:pPr>
                              <w:pStyle w:val="aa"/>
                              <w:rPr>
                                <w:rFonts w:ascii="Arial" w:eastAsiaTheme="majorEastAsia" w:hAnsi="Arial" w:cstheme="majorBidi"/>
                                <w:bCs/>
                                <w:color w:val="FFFFFF" w:themeColor="background1"/>
                                <w:sz w:val="56"/>
                                <w:szCs w:val="96"/>
                                <w:lang w:val="ru-RU"/>
                              </w:rPr>
                            </w:pPr>
                          </w:p>
                          <w:p w:rsidR="00D62A4F" w:rsidRPr="00A720E8" w:rsidRDefault="00D62A4F" w:rsidP="00A720E8">
                            <w:pPr>
                              <w:pStyle w:val="aa"/>
                              <w:jc w:val="center"/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</w:pPr>
                            <w:r w:rsidRPr="00A720E8"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  <w:t>Инструкция</w:t>
                            </w:r>
                          </w:p>
                          <w:p w:rsidR="00D62A4F" w:rsidRPr="00A720E8" w:rsidRDefault="00D62A4F" w:rsidP="00A720E8">
                            <w:pPr>
                              <w:pStyle w:val="aa"/>
                              <w:jc w:val="center"/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</w:pPr>
                            <w:r w:rsidRPr="00A720E8"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  <w:t>по</w:t>
                            </w:r>
                          </w:p>
                          <w:p w:rsidR="00D62A4F" w:rsidRPr="00A720E8" w:rsidRDefault="00D62A4F" w:rsidP="00A720E8">
                            <w:pPr>
                              <w:pStyle w:val="aa"/>
                              <w:jc w:val="center"/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</w:pPr>
                            <w:r w:rsidRPr="00A720E8"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2"/>
                                <w:szCs w:val="96"/>
                                <w:lang w:val="ru-RU"/>
                              </w:rPr>
                              <w:t>монтажу</w:t>
                            </w:r>
                          </w:p>
                        </w:txbxContent>
                      </v:textbox>
                    </v:rect>
                    <v:rect id="Rectangle 9" o:spid="_x0000_s1030" style="position:absolute;left:7329;top:10859;width:4889;height:474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/P8EA&#10;AADbAAAADwAAAGRycy9kb3ducmV2LnhtbERPTWsCMRC9F/ofwgi9FE1UKLoapUgLelG0RTzObsbN&#10;4maybFJd/705CD0+3vd82blaXKkNlWcNw4ECQVx4U3Gp4ffnuz8BESKywdozabhTgOXi9WWOmfE3&#10;3tP1EEuRQjhkqMHG2GRShsKSwzDwDXHizr51GBNsS2lavKVwV8uRUh/SYcWpwWJDK0vF5fDnNOzo&#10;aMebaZ5/qe0lP51UfDdktH7rdZ8zEJG6+C9+utdGwyiNTV/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/vz/BAAAA2wAAAA8AAAAAAAAAAAAAAAAAmAIAAGRycy9kb3du&#10;cmV2LnhtbFBLBQYAAAAABAAEAPUAAACGAw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/>
                                <w:color w:val="000000" w:themeColor="text1"/>
                                <w:sz w:val="36"/>
                              </w:rPr>
                              <w:alias w:val="Автор"/>
                              <w:id w:val="191179974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62A4F" w:rsidRPr="00A720E8" w:rsidRDefault="00D62A4F" w:rsidP="00A720E8">
                                <w:pPr>
                                  <w:pStyle w:val="aa"/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  <w:lang w:val="ru-RU"/>
                                  </w:rPr>
                                </w:pPr>
                                <w:r w:rsidRPr="00A720E8"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</w:rPr>
                                  <w:t>www.oxgard.com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/>
                                <w:color w:val="000000" w:themeColor="text1"/>
                                <w:sz w:val="36"/>
                              </w:rPr>
                              <w:alias w:val="Организация"/>
                              <w:id w:val="286328412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62A4F" w:rsidRPr="00A720E8" w:rsidRDefault="00D62A4F" w:rsidP="00A720E8">
                                <w:pPr>
                                  <w:pStyle w:val="aa"/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  <w:lang w:val="ru-RU"/>
                                  </w:rPr>
                                </w:pPr>
                                <w:r w:rsidRPr="00A720E8"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</w:rPr>
                                  <w:t>info@oxgard.com</w:t>
                                </w:r>
                              </w:p>
                            </w:sdtContent>
                          </w:sdt>
                          <w:p w:rsidR="00D62A4F" w:rsidRPr="00A720E8" w:rsidRDefault="00D62A4F" w:rsidP="00A720E8">
                            <w:pPr>
                              <w:pStyle w:val="aa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lang w:val="ru-RU"/>
                              </w:rPr>
                            </w:pPr>
                            <w:r w:rsidRPr="00A720E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lang w:val="ru-RU"/>
                              </w:rPr>
                              <w:t>Тел.+7(812) 366-15-94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11980" w:rsidRDefault="00E11980" w:rsidP="00E11980">
          <w:pPr>
            <w:rPr>
              <w:lang w:val="ru-RU"/>
            </w:rPr>
          </w:pPr>
        </w:p>
        <w:p w:rsidR="00E11980" w:rsidRPr="00B94642" w:rsidRDefault="00E11980" w:rsidP="00E11980">
          <w:pPr>
            <w:pStyle w:val="Standard"/>
            <w:rPr>
              <w:lang w:val="ru-RU"/>
            </w:rPr>
          </w:pPr>
        </w:p>
        <w:p w:rsidR="00E11980" w:rsidRDefault="00E11980" w:rsidP="00E11980">
          <w:pPr>
            <w:rPr>
              <w:lang w:val="ru-RU"/>
            </w:rPr>
          </w:pPr>
        </w:p>
        <w:p w:rsidR="00E11980" w:rsidRDefault="00E11980" w:rsidP="00E11980">
          <w:pPr>
            <w:pStyle w:val="Standard"/>
            <w:rPr>
              <w:lang w:val="ru-RU"/>
            </w:rPr>
          </w:pPr>
        </w:p>
        <w:p w:rsidR="00E11980" w:rsidRPr="00442F1F" w:rsidRDefault="00E11980" w:rsidP="00E11980">
          <w:pPr>
            <w:pStyle w:val="Standard"/>
            <w:rPr>
              <w:lang w:val="ru-RU"/>
            </w:rPr>
          </w:pPr>
        </w:p>
        <w:p w:rsidR="00E11980" w:rsidRDefault="00E11980" w:rsidP="00E11980">
          <w:pPr>
            <w:rPr>
              <w:lang w:val="ru-RU"/>
            </w:rPr>
          </w:pPr>
          <w:r w:rsidRPr="00B94642">
            <w:rPr>
              <w:noProof/>
              <w:lang w:val="ru-RU" w:eastAsia="ru-RU" w:bidi="ar-SA"/>
            </w:rPr>
            <w:drawing>
              <wp:inline distT="0" distB="0" distL="0" distR="0" wp14:anchorId="442BD40C" wp14:editId="60729D9C">
                <wp:extent cx="3923746" cy="4757195"/>
                <wp:effectExtent l="0" t="0" r="635" b="5715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8122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11980" w:rsidRPr="001F2D56" w:rsidRDefault="00E11980" w:rsidP="00E11980">
          <w:pPr>
            <w:rPr>
              <w:lang w:val="ru-RU"/>
            </w:rPr>
          </w:pPr>
        </w:p>
        <w:p w:rsidR="00E11980" w:rsidRDefault="00E11980" w:rsidP="00E11980">
          <w:pPr>
            <w:rPr>
              <w:lang w:val="ru-RU"/>
            </w:rPr>
            <w:sectPr w:rsidR="00E11980" w:rsidSect="00E11980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pgSz w:w="11906" w:h="16838"/>
              <w:pgMar w:top="1134" w:right="1134" w:bottom="1134" w:left="1134" w:header="0" w:footer="709" w:gutter="0"/>
              <w:cols w:space="708"/>
              <w:titlePg/>
              <w:docGrid w:linePitch="435"/>
            </w:sectPr>
          </w:pPr>
          <w:r w:rsidRPr="00EB3DE7">
            <w:rPr>
              <w:noProof/>
              <w:lang w:val="ru-RU" w:eastAsia="ru-RU" w:bidi="ar-SA"/>
            </w:rPr>
            <w:drawing>
              <wp:inline distT="0" distB="0" distL="0" distR="0" wp14:anchorId="6DCA9482" wp14:editId="0FB02403">
                <wp:extent cx="1905000" cy="47625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11980" w:rsidRPr="00D67102" w:rsidRDefault="00D238B9" w:rsidP="00E11980">
          <w:pPr>
            <w:rPr>
              <w:lang w:val="ru-RU"/>
            </w:rPr>
            <w:sectPr w:rsidR="00E11980" w:rsidRPr="00D67102" w:rsidSect="00E11980">
              <w:pgSz w:w="11906" w:h="16838"/>
              <w:pgMar w:top="1134" w:right="1134" w:bottom="1134" w:left="1134" w:header="0" w:footer="709" w:gutter="0"/>
              <w:cols w:space="708"/>
              <w:titlePg/>
              <w:docGrid w:linePitch="435"/>
            </w:sectPr>
          </w:pPr>
        </w:p>
      </w:sdtContent>
    </w:sdt>
    <w:p w:rsidR="005B0C31" w:rsidRPr="002F09EF" w:rsidRDefault="005B0C31" w:rsidP="00D60D1A">
      <w:pPr>
        <w:jc w:val="center"/>
        <w:rPr>
          <w:b/>
          <w:sz w:val="40"/>
          <w:szCs w:val="40"/>
          <w:lang w:val="ru-RU"/>
        </w:rPr>
      </w:pPr>
      <w:r w:rsidRPr="000E530E">
        <w:rPr>
          <w:b/>
          <w:sz w:val="40"/>
          <w:szCs w:val="40"/>
          <w:lang w:val="ru-RU"/>
        </w:rPr>
        <w:lastRenderedPageBreak/>
        <w:t>СОДЕРЖАНИЕ</w:t>
      </w:r>
    </w:p>
    <w:p w:rsidR="00B2537D" w:rsidRPr="00A31042" w:rsidRDefault="00B2537D" w:rsidP="005B0C31">
      <w:pPr>
        <w:jc w:val="center"/>
        <w:rPr>
          <w:b/>
          <w:sz w:val="24"/>
          <w:lang w:val="ru-RU"/>
        </w:rPr>
      </w:pPr>
    </w:p>
    <w:p w:rsidR="00CD04E7" w:rsidRDefault="004459A6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r w:rsidRPr="001318D2">
        <w:rPr>
          <w:color w:val="FF0000"/>
        </w:rPr>
        <w:fldChar w:fldCharType="begin"/>
      </w:r>
      <w:r w:rsidR="000B02C4" w:rsidRPr="001318D2">
        <w:rPr>
          <w:color w:val="FF0000"/>
        </w:rPr>
        <w:instrText xml:space="preserve"> TOC \o "1-3" \h \z \u </w:instrText>
      </w:r>
      <w:r w:rsidRPr="001318D2">
        <w:rPr>
          <w:color w:val="FF0000"/>
        </w:rPr>
        <w:fldChar w:fldCharType="separate"/>
      </w:r>
      <w:hyperlink w:anchor="_Toc452645837" w:history="1">
        <w:r w:rsidR="00CD04E7">
          <w:rPr>
            <w:noProof/>
            <w:webHidden/>
          </w:rPr>
          <w:tab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38" w:history="1">
        <w:r w:rsidRPr="00873372">
          <w:rPr>
            <w:rStyle w:val="af6"/>
            <w:noProof/>
          </w:rPr>
          <w:t>Список принятых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39" w:history="1">
        <w:r w:rsidRPr="00873372">
          <w:rPr>
            <w:rStyle w:val="af6"/>
            <w:noProof/>
          </w:rPr>
          <w:t>1. Основные технические характеристики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40" w:history="1">
        <w:r w:rsidRPr="00873372">
          <w:rPr>
            <w:rStyle w:val="af6"/>
            <w:noProof/>
          </w:rPr>
          <w:t>2. Конструкция изделия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41" w:history="1">
        <w:r w:rsidRPr="00873372">
          <w:rPr>
            <w:rStyle w:val="af6"/>
            <w:noProof/>
          </w:rPr>
          <w:t>3. Требования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42" w:history="1">
        <w:r w:rsidRPr="00873372">
          <w:rPr>
            <w:rStyle w:val="af6"/>
            <w:noProof/>
          </w:rPr>
          <w:t>4. Установка турникета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3" w:history="1">
        <w:r w:rsidRPr="00873372">
          <w:rPr>
            <w:rStyle w:val="af6"/>
            <w:noProof/>
            <w:lang w:val="ru-RU"/>
          </w:rPr>
          <w:t>4.1. Необходимое оборудование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4" w:history="1">
        <w:r w:rsidRPr="00873372">
          <w:rPr>
            <w:rStyle w:val="af6"/>
            <w:noProof/>
            <w:lang w:val="ru-RU"/>
          </w:rPr>
          <w:t>4.2. Монтаж турникета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45" w:history="1">
        <w:r w:rsidRPr="00873372">
          <w:rPr>
            <w:rStyle w:val="af6"/>
            <w:noProof/>
          </w:rPr>
          <w:t>5. Подключение турникета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6" w:history="1">
        <w:r w:rsidRPr="00873372">
          <w:rPr>
            <w:rStyle w:val="af6"/>
            <w:noProof/>
            <w:lang w:val="ru-RU"/>
          </w:rPr>
          <w:t>5.1. Подключение 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7" w:history="1">
        <w:r w:rsidRPr="00873372">
          <w:rPr>
            <w:rStyle w:val="af6"/>
            <w:noProof/>
            <w:lang w:val="ru-RU"/>
          </w:rPr>
          <w:t>5.2. Подключение пульта 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8" w:history="1">
        <w:r w:rsidRPr="00873372">
          <w:rPr>
            <w:rStyle w:val="af6"/>
            <w:rFonts w:eastAsia="Times New Roman"/>
            <w:noProof/>
            <w:shd w:val="clear" w:color="auto" w:fill="FFFFFF"/>
            <w:lang w:val="ru-RU"/>
          </w:rPr>
          <w:t>5.3. Подключение системы контроля и управления доступом (опционально)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23"/>
        <w:tabs>
          <w:tab w:val="right" w:leader="dot" w:pos="9628"/>
        </w:tabs>
        <w:rPr>
          <w:rFonts w:cstheme="minorBidi"/>
          <w:noProof/>
          <w:sz w:val="22"/>
          <w:szCs w:val="22"/>
          <w:lang w:val="ru-RU" w:eastAsia="ru-RU" w:bidi="ar-SA"/>
        </w:rPr>
      </w:pPr>
      <w:hyperlink w:anchor="_Toc452645849" w:history="1">
        <w:r w:rsidRPr="00873372">
          <w:rPr>
            <w:rStyle w:val="af6"/>
            <w:noProof/>
            <w:lang w:val="ru-RU"/>
          </w:rPr>
          <w:t>5.4. Подключение пульта управления к контроллеру СКУД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50" w:history="1">
        <w:r w:rsidRPr="00873372">
          <w:rPr>
            <w:rStyle w:val="af6"/>
            <w:noProof/>
          </w:rPr>
          <w:t>Приложение 1. Краткое описание шины передачи данных CAN2.0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51" w:history="1">
        <w:r w:rsidRPr="00873372">
          <w:rPr>
            <w:rStyle w:val="af6"/>
            <w:noProof/>
          </w:rPr>
          <w:t>Приложение 2. Рекомендуемые блоки 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D04E7" w:rsidRDefault="00CD04E7">
      <w:pPr>
        <w:pStyle w:val="11"/>
        <w:rPr>
          <w:rFonts w:cstheme="minorBidi"/>
          <w:noProof/>
          <w:sz w:val="22"/>
          <w:szCs w:val="22"/>
          <w:lang w:eastAsia="ru-RU" w:bidi="ar-SA"/>
        </w:rPr>
      </w:pPr>
      <w:hyperlink w:anchor="_Toc452645852" w:history="1">
        <w:r w:rsidRPr="00873372">
          <w:rPr>
            <w:rStyle w:val="af6"/>
            <w:noProof/>
          </w:rPr>
          <w:t>Приложение 4. Расположение монтажных отверстий относительно внешних габаритов турникета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04C10" w:rsidRPr="0045053D" w:rsidRDefault="004459A6" w:rsidP="00C048C1">
      <w:r w:rsidRPr="001318D2">
        <w:rPr>
          <w:color w:val="FF0000"/>
          <w:lang w:val="ru-RU"/>
        </w:rPr>
        <w:fldChar w:fldCharType="end"/>
      </w:r>
    </w:p>
    <w:p w:rsidR="00A31042" w:rsidRDefault="00A31042">
      <w:pPr>
        <w:spacing w:after="200" w:line="276" w:lineRule="auto"/>
        <w:jc w:val="left"/>
        <w:rPr>
          <w:rFonts w:ascii="Times New Roman" w:eastAsiaTheme="majorEastAsia" w:hAnsi="Times New Roman" w:cstheme="majorBidi"/>
          <w:b/>
          <w:bCs/>
          <w:szCs w:val="32"/>
          <w:lang w:val="ru-RU"/>
        </w:rPr>
      </w:pPr>
      <w:r>
        <w:rPr>
          <w:lang w:val="ru-RU"/>
        </w:rPr>
        <w:br w:type="page"/>
      </w:r>
    </w:p>
    <w:p w:rsidR="005B00C5" w:rsidRPr="00095947" w:rsidRDefault="005B00C5" w:rsidP="00095947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1" w:name="_Toc452645838"/>
      <w:r w:rsidRPr="00095947">
        <w:rPr>
          <w:kern w:val="0"/>
          <w:sz w:val="32"/>
          <w:lang w:val="ru-RU"/>
        </w:rPr>
        <w:lastRenderedPageBreak/>
        <w:t>Список принятых сокращений</w:t>
      </w:r>
      <w:bookmarkEnd w:id="1"/>
    </w:p>
    <w:p w:rsidR="00095947" w:rsidRPr="007203F5" w:rsidRDefault="00095947" w:rsidP="00095947">
      <w:pPr>
        <w:rPr>
          <w:lang w:val="ru-RU"/>
        </w:rPr>
      </w:pPr>
    </w:p>
    <w:p w:rsidR="005B00C5" w:rsidRPr="005B00C5" w:rsidRDefault="005B00C5" w:rsidP="005B00C5">
      <w:pPr>
        <w:rPr>
          <w:lang w:val="ru-RU"/>
        </w:rPr>
      </w:pPr>
      <w:r>
        <w:rPr>
          <w:lang w:val="ru-RU"/>
        </w:rPr>
        <w:t xml:space="preserve">БП </w:t>
      </w:r>
      <w:r>
        <w:rPr>
          <w:lang w:val="ru-RU"/>
        </w:rPr>
        <w:tab/>
      </w:r>
      <w:r>
        <w:rPr>
          <w:lang w:val="ru-RU"/>
        </w:rPr>
        <w:tab/>
        <w:t>– блок питания</w:t>
      </w:r>
    </w:p>
    <w:p w:rsidR="005B00C5" w:rsidRPr="005B00C5" w:rsidRDefault="005B00C5" w:rsidP="005B00C5">
      <w:pPr>
        <w:rPr>
          <w:lang w:val="ru-RU"/>
        </w:rPr>
      </w:pPr>
      <w:r w:rsidRPr="000E057A">
        <w:rPr>
          <w:lang w:val="ru-RU"/>
        </w:rPr>
        <w:t xml:space="preserve">ОПС </w:t>
      </w:r>
      <w:r w:rsidRPr="000E057A">
        <w:rPr>
          <w:lang w:val="ru-RU"/>
        </w:rPr>
        <w:tab/>
      </w:r>
      <w:r>
        <w:rPr>
          <w:lang w:val="ru-RU"/>
        </w:rPr>
        <w:t>– охранно-пожарная сигнализация</w:t>
      </w:r>
    </w:p>
    <w:p w:rsidR="005B00C5" w:rsidRPr="005B00C5" w:rsidRDefault="005B00C5" w:rsidP="005B00C5">
      <w:pPr>
        <w:rPr>
          <w:lang w:val="ru-RU"/>
        </w:rPr>
      </w:pPr>
      <w:r>
        <w:rPr>
          <w:lang w:val="ru-RU"/>
        </w:rPr>
        <w:t xml:space="preserve">ПУ </w:t>
      </w:r>
      <w:r>
        <w:rPr>
          <w:lang w:val="ru-RU"/>
        </w:rPr>
        <w:tab/>
      </w:r>
      <w:r>
        <w:rPr>
          <w:lang w:val="ru-RU"/>
        </w:rPr>
        <w:tab/>
        <w:t>– пульт управления</w:t>
      </w:r>
    </w:p>
    <w:p w:rsidR="005B00C5" w:rsidRDefault="005B00C5" w:rsidP="005B00C5">
      <w:pPr>
        <w:rPr>
          <w:lang w:val="ru-RU"/>
        </w:rPr>
      </w:pPr>
      <w:r w:rsidRPr="000E057A">
        <w:rPr>
          <w:lang w:val="ru-RU"/>
        </w:rPr>
        <w:t xml:space="preserve">СКУД </w:t>
      </w:r>
      <w:r w:rsidRPr="000E057A">
        <w:rPr>
          <w:lang w:val="ru-RU"/>
        </w:rPr>
        <w:tab/>
        <w:t xml:space="preserve">– система </w:t>
      </w:r>
      <w:r w:rsidR="00273A36">
        <w:rPr>
          <w:lang w:val="ru-RU"/>
        </w:rPr>
        <w:t>контроля и управления доступом</w:t>
      </w:r>
    </w:p>
    <w:p w:rsidR="00273A36" w:rsidRPr="008F2F41" w:rsidRDefault="00273A36" w:rsidP="00273A36">
      <w:pPr>
        <w:rPr>
          <w:lang w:val="ru-RU"/>
        </w:rPr>
      </w:pPr>
      <w:r w:rsidRPr="008F2F41">
        <w:rPr>
          <w:lang w:val="ru-RU"/>
        </w:rPr>
        <w:t xml:space="preserve">ИУ </w:t>
      </w:r>
      <w:r w:rsidRPr="008F2F41">
        <w:rPr>
          <w:lang w:val="ru-RU"/>
        </w:rPr>
        <w:tab/>
      </w:r>
      <w:r w:rsidRPr="008F2F41">
        <w:rPr>
          <w:lang w:val="ru-RU"/>
        </w:rPr>
        <w:tab/>
        <w:t>– испо</w:t>
      </w:r>
      <w:r w:rsidR="008F2F41" w:rsidRPr="008F2F41">
        <w:rPr>
          <w:lang w:val="ru-RU"/>
        </w:rPr>
        <w:t>лнительное устройство (турникет</w:t>
      </w:r>
      <w:r w:rsidRPr="008F2F41">
        <w:rPr>
          <w:lang w:val="ru-RU"/>
        </w:rPr>
        <w:t>)</w:t>
      </w:r>
    </w:p>
    <w:p w:rsidR="005B00C5" w:rsidRPr="005B00C5" w:rsidRDefault="005B00C5" w:rsidP="005B00C5">
      <w:pPr>
        <w:rPr>
          <w:lang w:val="ru-RU"/>
        </w:rPr>
      </w:pPr>
      <w:r>
        <w:t>NC</w:t>
      </w:r>
      <w:r w:rsidRPr="005B00C5">
        <w:rPr>
          <w:lang w:val="ru-RU"/>
        </w:rPr>
        <w:tab/>
      </w:r>
      <w:r w:rsidRPr="005B00C5">
        <w:rPr>
          <w:lang w:val="ru-RU"/>
        </w:rPr>
        <w:tab/>
        <w:t xml:space="preserve">– </w:t>
      </w:r>
      <w:r>
        <w:rPr>
          <w:lang w:val="ru-RU"/>
        </w:rPr>
        <w:t>нормально замкнутое подключение/</w:t>
      </w:r>
      <w:r>
        <w:t>normally</w:t>
      </w:r>
      <w:r w:rsidR="00621A0A">
        <w:rPr>
          <w:lang w:val="ru-RU"/>
        </w:rPr>
        <w:t xml:space="preserve"> </w:t>
      </w:r>
      <w:r>
        <w:t>connected</w:t>
      </w:r>
    </w:p>
    <w:p w:rsidR="008844A4" w:rsidRDefault="005B00C5" w:rsidP="005B00C5">
      <w:pPr>
        <w:rPr>
          <w:lang w:val="ru-RU"/>
        </w:rPr>
      </w:pPr>
      <w:r>
        <w:t>NO</w:t>
      </w:r>
      <w:r w:rsidRPr="008844A4">
        <w:rPr>
          <w:lang w:val="ru-RU"/>
        </w:rPr>
        <w:tab/>
      </w:r>
      <w:r w:rsidRPr="008844A4">
        <w:rPr>
          <w:lang w:val="ru-RU"/>
        </w:rPr>
        <w:tab/>
        <w:t xml:space="preserve">– </w:t>
      </w:r>
      <w:r>
        <w:rPr>
          <w:lang w:val="ru-RU"/>
        </w:rPr>
        <w:t>нормально разомкнутое подключение/</w:t>
      </w:r>
      <w:r>
        <w:t>normally</w:t>
      </w:r>
      <w:r w:rsidR="00621A0A">
        <w:rPr>
          <w:lang w:val="ru-RU"/>
        </w:rPr>
        <w:t xml:space="preserve"> </w:t>
      </w:r>
      <w:r>
        <w:t>opened</w:t>
      </w:r>
    </w:p>
    <w:p w:rsidR="00A55C9D" w:rsidRDefault="00A55C9D" w:rsidP="005B00C5">
      <w:pPr>
        <w:rPr>
          <w:lang w:val="ru-RU"/>
        </w:rPr>
      </w:pPr>
    </w:p>
    <w:p w:rsidR="00A55C9D" w:rsidRDefault="00A55C9D" w:rsidP="005B00C5">
      <w:pPr>
        <w:rPr>
          <w:lang w:val="ru-RU"/>
        </w:rPr>
      </w:pPr>
    </w:p>
    <w:p w:rsidR="00A55C9D" w:rsidRDefault="00A55C9D" w:rsidP="005B00C5">
      <w:pPr>
        <w:rPr>
          <w:lang w:val="ru-RU"/>
        </w:rPr>
      </w:pPr>
    </w:p>
    <w:p w:rsidR="00A55C9D" w:rsidRDefault="00A55C9D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2530BE" w:rsidRDefault="002530BE" w:rsidP="005B00C5">
      <w:pPr>
        <w:rPr>
          <w:lang w:val="ru-RU"/>
        </w:rPr>
      </w:pPr>
    </w:p>
    <w:p w:rsidR="00353032" w:rsidRDefault="00353032" w:rsidP="005B00C5">
      <w:pPr>
        <w:rPr>
          <w:lang w:val="ru-RU"/>
        </w:rPr>
      </w:pPr>
    </w:p>
    <w:p w:rsidR="00353032" w:rsidRDefault="00353032" w:rsidP="005B00C5">
      <w:pPr>
        <w:rPr>
          <w:lang w:val="ru-RU"/>
        </w:rPr>
      </w:pPr>
    </w:p>
    <w:p w:rsidR="00353032" w:rsidRDefault="00353032" w:rsidP="005B00C5">
      <w:pPr>
        <w:rPr>
          <w:lang w:val="ru-RU"/>
        </w:rPr>
      </w:pPr>
    </w:p>
    <w:p w:rsidR="00353032" w:rsidRDefault="00353032" w:rsidP="005B00C5">
      <w:pPr>
        <w:rPr>
          <w:lang w:val="ru-RU"/>
        </w:rPr>
      </w:pPr>
    </w:p>
    <w:p w:rsidR="00A55C9D" w:rsidRDefault="00A55C9D" w:rsidP="005B00C5">
      <w:pPr>
        <w:rPr>
          <w:lang w:val="ru-RU"/>
        </w:rPr>
      </w:pPr>
    </w:p>
    <w:p w:rsidR="00A55C9D" w:rsidRPr="00621A0A" w:rsidRDefault="00A55C9D" w:rsidP="00431D20">
      <w:pPr>
        <w:ind w:firstLine="3402"/>
        <w:jc w:val="right"/>
        <w:rPr>
          <w:i/>
          <w:lang w:val="ru-RU"/>
        </w:rPr>
      </w:pPr>
      <w:r w:rsidRPr="00621A0A">
        <w:rPr>
          <w:i/>
          <w:lang w:val="ru-RU"/>
        </w:rPr>
        <w:t xml:space="preserve">Версия прошивки турникета </w:t>
      </w:r>
      <w:r w:rsidR="00621A0A">
        <w:rPr>
          <w:i/>
          <w:lang w:val="ru-RU"/>
        </w:rPr>
        <w:t xml:space="preserve"> </w:t>
      </w:r>
      <w:r w:rsidR="00AE3BBD" w:rsidRPr="00621A0A">
        <w:rPr>
          <w:i/>
        </w:rPr>
        <w:t>FW</w:t>
      </w:r>
      <w:r w:rsidR="00621A0A">
        <w:rPr>
          <w:i/>
          <w:lang w:val="ru-RU"/>
        </w:rPr>
        <w:t xml:space="preserve"> </w:t>
      </w:r>
      <w:r w:rsidR="00AE3BBD" w:rsidRPr="00621A0A">
        <w:rPr>
          <w:i/>
        </w:rPr>
        <w:t>v</w:t>
      </w:r>
      <w:r w:rsidR="00431D20">
        <w:rPr>
          <w:i/>
          <w:lang w:val="ru-RU"/>
        </w:rPr>
        <w:t>1.76</w:t>
      </w:r>
    </w:p>
    <w:p w:rsidR="00FB53BF" w:rsidRPr="00095947" w:rsidRDefault="00C710A1" w:rsidP="00095947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2" w:name="_Toc289759321"/>
      <w:bookmarkStart w:id="3" w:name="_Toc289760533"/>
      <w:bookmarkStart w:id="4" w:name="_Toc452645839"/>
      <w:r w:rsidRPr="00095947">
        <w:rPr>
          <w:kern w:val="0"/>
          <w:sz w:val="32"/>
          <w:lang w:val="ru-RU"/>
        </w:rPr>
        <w:lastRenderedPageBreak/>
        <w:t>1</w:t>
      </w:r>
      <w:r w:rsidR="00164307" w:rsidRPr="00095947">
        <w:rPr>
          <w:kern w:val="0"/>
          <w:sz w:val="32"/>
          <w:lang w:val="ru-RU"/>
        </w:rPr>
        <w:t xml:space="preserve">. </w:t>
      </w:r>
      <w:r w:rsidRPr="00095947">
        <w:rPr>
          <w:kern w:val="0"/>
          <w:sz w:val="32"/>
          <w:lang w:val="ru-RU"/>
        </w:rPr>
        <w:t>Основные т</w:t>
      </w:r>
      <w:r w:rsidR="00164307" w:rsidRPr="00095947">
        <w:rPr>
          <w:kern w:val="0"/>
          <w:sz w:val="32"/>
          <w:lang w:val="ru-RU"/>
        </w:rPr>
        <w:t>ехнические характеристики</w:t>
      </w:r>
      <w:bookmarkEnd w:id="2"/>
      <w:bookmarkEnd w:id="3"/>
      <w:bookmarkEnd w:id="4"/>
    </w:p>
    <w:p w:rsidR="00321CC9" w:rsidRPr="0045053D" w:rsidRDefault="00321CC9" w:rsidP="00321CC9">
      <w:pPr>
        <w:suppressAutoHyphens/>
        <w:spacing w:line="100" w:lineRule="atLeast"/>
        <w:jc w:val="left"/>
        <w:rPr>
          <w:rFonts w:ascii="Times New Roman" w:eastAsia="Times New Roman" w:hAnsi="Times New Roman" w:cs="Gulim"/>
          <w:i/>
          <w:iCs/>
          <w:szCs w:val="32"/>
          <w:lang w:val="ru-RU"/>
        </w:rPr>
      </w:pPr>
    </w:p>
    <w:p w:rsidR="008844A4" w:rsidRPr="006A6547" w:rsidRDefault="008844A4" w:rsidP="008D26B6">
      <w:pPr>
        <w:pStyle w:val="a0"/>
      </w:pPr>
      <w:r>
        <w:t xml:space="preserve"> Общие характеристики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0"/>
        <w:gridCol w:w="2268"/>
        <w:gridCol w:w="1985"/>
      </w:tblGrid>
      <w:tr w:rsidR="00321CC9" w:rsidRPr="006A6547" w:rsidTr="003F70E7"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Характеристика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Турникет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Пульт</w:t>
            </w:r>
          </w:p>
        </w:tc>
      </w:tr>
      <w:tr w:rsidR="00321CC9" w:rsidRPr="006A6547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Габаритные размеры (</w:t>
            </w:r>
            <w:proofErr w:type="spellStart"/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ШхВхГ</w:t>
            </w:r>
            <w:proofErr w:type="spellEnd"/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), мм:</w:t>
            </w:r>
          </w:p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-в рабочем состоянии</w:t>
            </w:r>
          </w:p>
          <w:p w:rsidR="00321CC9" w:rsidRPr="006A6547" w:rsidRDefault="00975FEC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-</w:t>
            </w:r>
            <w:r w:rsidR="006A6547"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 xml:space="preserve"> со сложенными планками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ahoma" w:hAnsi="Times New Roman" w:cs="Tahoma"/>
                <w:szCs w:val="32"/>
                <w:lang w:val="ru-RU"/>
              </w:rPr>
            </w:pPr>
          </w:p>
          <w:p w:rsidR="003F70E7" w:rsidRDefault="006A6547" w:rsidP="00783C78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ahoma" w:hAnsi="Times New Roman" w:cs="Tahoma"/>
                <w:szCs w:val="32"/>
                <w:lang w:val="ru-RU"/>
              </w:rPr>
            </w:pPr>
            <w:r w:rsidRPr="006A6547">
              <w:rPr>
                <w:rFonts w:ascii="Times New Roman" w:eastAsia="Tahoma" w:hAnsi="Times New Roman" w:cs="Tahoma"/>
                <w:szCs w:val="32"/>
              </w:rPr>
              <w:t>1100</w:t>
            </w:r>
            <w:r w:rsidR="00321CC9" w:rsidRPr="006A6547">
              <w:rPr>
                <w:rFonts w:ascii="Times New Roman" w:eastAsia="Tahoma" w:hAnsi="Times New Roman" w:cs="Tahoma"/>
                <w:szCs w:val="32"/>
                <w:lang w:val="ru-RU"/>
              </w:rPr>
              <w:t>х</w:t>
            </w:r>
            <w:r w:rsidR="00975FEC" w:rsidRPr="006A6547">
              <w:rPr>
                <w:rFonts w:ascii="Times New Roman" w:eastAsia="Tahoma" w:hAnsi="Times New Roman" w:cs="Tahoma"/>
                <w:szCs w:val="32"/>
              </w:rPr>
              <w:t>1</w:t>
            </w:r>
            <w:r w:rsidRPr="006A6547">
              <w:rPr>
                <w:rFonts w:ascii="Times New Roman" w:eastAsia="Tahoma" w:hAnsi="Times New Roman" w:cs="Tahoma"/>
                <w:szCs w:val="32"/>
              </w:rPr>
              <w:t>050</w:t>
            </w:r>
            <w:r w:rsidR="00321CC9" w:rsidRPr="006A6547">
              <w:rPr>
                <w:rFonts w:ascii="Times New Roman" w:eastAsia="Tahoma" w:hAnsi="Times New Roman" w:cs="Tahoma"/>
                <w:szCs w:val="32"/>
                <w:lang w:val="ru-RU"/>
              </w:rPr>
              <w:t>х</w:t>
            </w:r>
            <w:r w:rsidRPr="006A6547">
              <w:rPr>
                <w:rFonts w:ascii="Times New Roman" w:eastAsia="Tahoma" w:hAnsi="Times New Roman" w:cs="Tahoma"/>
                <w:szCs w:val="32"/>
              </w:rPr>
              <w:t>840</w:t>
            </w:r>
          </w:p>
          <w:p w:rsidR="00321CC9" w:rsidRPr="006A6547" w:rsidRDefault="006A6547" w:rsidP="00783C78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ahoma" w:hAnsi="Times New Roman" w:cs="Tahoma"/>
                <w:szCs w:val="32"/>
                <w:lang w:val="ru-RU"/>
              </w:rPr>
            </w:pPr>
            <w:r w:rsidRPr="006A6547">
              <w:rPr>
                <w:rFonts w:ascii="Times New Roman" w:eastAsia="Tahoma" w:hAnsi="Times New Roman" w:cs="Tahoma"/>
                <w:szCs w:val="32"/>
              </w:rPr>
              <w:t>1100</w:t>
            </w: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х</w:t>
            </w:r>
            <w:r w:rsidRPr="006A6547">
              <w:rPr>
                <w:rFonts w:ascii="Times New Roman" w:eastAsia="Tahoma" w:hAnsi="Times New Roman" w:cs="Tahoma"/>
                <w:szCs w:val="32"/>
              </w:rPr>
              <w:t>1050</w:t>
            </w: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х</w:t>
            </w:r>
            <w:r w:rsidRPr="006A6547">
              <w:rPr>
                <w:rFonts w:ascii="Times New Roman" w:eastAsia="Tahoma" w:hAnsi="Times New Roman" w:cs="Tahoma"/>
                <w:szCs w:val="32"/>
              </w:rPr>
              <w:t>340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3F70E7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ahoma" w:hAnsi="Times New Roman" w:cs="Tahoma"/>
                <w:szCs w:val="32"/>
                <w:lang w:val="ru-RU"/>
              </w:rPr>
            </w:pP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1</w:t>
            </w:r>
            <w:r w:rsidR="003F70E7">
              <w:rPr>
                <w:rFonts w:ascii="Times New Roman" w:eastAsia="Tahoma" w:hAnsi="Times New Roman" w:cs="Tahoma"/>
                <w:szCs w:val="32"/>
                <w:lang w:val="ru-RU"/>
              </w:rPr>
              <w:t>07</w:t>
            </w: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х</w:t>
            </w:r>
            <w:r w:rsidR="003F70E7">
              <w:rPr>
                <w:rFonts w:ascii="Times New Roman" w:eastAsia="Tahoma" w:hAnsi="Times New Roman" w:cs="Tahoma"/>
                <w:szCs w:val="32"/>
                <w:lang w:val="ru-RU"/>
              </w:rPr>
              <w:t>107х25</w:t>
            </w:r>
          </w:p>
        </w:tc>
      </w:tr>
      <w:tr w:rsidR="00321CC9" w:rsidRPr="006A6547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970675">
              <w:rPr>
                <w:rFonts w:ascii="Times New Roman" w:eastAsia="Times New Roman" w:hAnsi="Times New Roman" w:cs="Gulim"/>
                <w:szCs w:val="32"/>
                <w:lang w:val="ru-RU"/>
              </w:rPr>
              <w:t>Вес, кг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970675" w:rsidRDefault="00970675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>
              <w:rPr>
                <w:rFonts w:ascii="Times New Roman" w:eastAsia="Times New Roman" w:hAnsi="Times New Roman" w:cs="Gulim"/>
                <w:szCs w:val="32"/>
              </w:rPr>
              <w:t>66</w:t>
            </w:r>
            <w:r>
              <w:rPr>
                <w:rFonts w:ascii="Times New Roman" w:eastAsia="Times New Roman" w:hAnsi="Times New Roman" w:cs="Gulim"/>
                <w:szCs w:val="32"/>
                <w:lang w:val="ru-RU"/>
              </w:rPr>
              <w:t>,0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0,5</w:t>
            </w:r>
          </w:p>
        </w:tc>
      </w:tr>
      <w:tr w:rsidR="00321CC9" w:rsidRPr="00431D20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Диапазон температур, °С:</w:t>
            </w:r>
          </w:p>
          <w:p w:rsidR="00321CC9" w:rsidRPr="006A6547" w:rsidRDefault="00321CC9" w:rsidP="00783C78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-эксплуатация</w:t>
            </w:r>
          </w:p>
          <w:p w:rsidR="00321CC9" w:rsidRPr="006A6547" w:rsidRDefault="00321CC9" w:rsidP="00783C78">
            <w:pPr>
              <w:suppressAutoHyphens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-транспортировка и хранение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  <w:p w:rsidR="00321CC9" w:rsidRPr="006A6547" w:rsidRDefault="00431D20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>
              <w:rPr>
                <w:rFonts w:ascii="Times New Roman" w:eastAsia="Times New Roman" w:hAnsi="Times New Roman" w:cs="Gulim"/>
                <w:szCs w:val="32"/>
                <w:lang w:val="ru-RU"/>
              </w:rPr>
              <w:t>-40...+5</w:t>
            </w:r>
            <w:r w:rsidR="00321CC9"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0</w:t>
            </w:r>
          </w:p>
          <w:p w:rsidR="00321CC9" w:rsidRPr="006A6547" w:rsidRDefault="00431D20" w:rsidP="00431D2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>
              <w:rPr>
                <w:rFonts w:ascii="Times New Roman" w:eastAsia="Times New Roman" w:hAnsi="Times New Roman" w:cs="Gulim"/>
                <w:szCs w:val="32"/>
                <w:lang w:val="ru-RU"/>
              </w:rPr>
              <w:t>-40...+5</w:t>
            </w: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+1...+40</w:t>
            </w:r>
          </w:p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+1...+40</w:t>
            </w:r>
          </w:p>
        </w:tc>
      </w:tr>
      <w:tr w:rsidR="00321CC9" w:rsidRPr="00431D20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Относительная влажность воздуха, %, не более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80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80</w:t>
            </w:r>
          </w:p>
        </w:tc>
      </w:tr>
      <w:tr w:rsidR="00321CC9" w:rsidRPr="00431D20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ahoma" w:hAnsi="Times New Roman" w:cs="Tahoma"/>
                <w:szCs w:val="32"/>
                <w:lang w:val="ru-RU"/>
              </w:rPr>
            </w:pP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Ширина</w:t>
            </w:r>
            <w:r w:rsidR="00424329" w:rsidRPr="00431D20">
              <w:rPr>
                <w:rFonts w:ascii="Times New Roman" w:eastAsia="Tahoma" w:hAnsi="Times New Roman" w:cs="Tahoma"/>
                <w:szCs w:val="32"/>
                <w:lang w:val="ru-RU"/>
              </w:rPr>
              <w:t xml:space="preserve"> </w:t>
            </w: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формируемого прохода</w:t>
            </w:r>
            <w:r w:rsidRPr="00431D20">
              <w:rPr>
                <w:rFonts w:ascii="Times New Roman" w:eastAsia="Tahoma" w:hAnsi="Times New Roman" w:cs="Tahoma"/>
                <w:szCs w:val="32"/>
                <w:lang w:val="ru-RU"/>
              </w:rPr>
              <w:t xml:space="preserve">, </w:t>
            </w: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мм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431D20" w:rsidRDefault="006A6547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431D20">
              <w:rPr>
                <w:rFonts w:ascii="Times New Roman" w:eastAsia="Times New Roman" w:hAnsi="Times New Roman" w:cs="Gulim"/>
                <w:szCs w:val="32"/>
                <w:lang w:val="ru-RU"/>
              </w:rPr>
              <w:t>500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  <w:tr w:rsidR="00321CC9" w:rsidRPr="006A6547" w:rsidTr="00506C4C">
        <w:trPr>
          <w:trHeight w:val="670"/>
        </w:trPr>
        <w:tc>
          <w:tcPr>
            <w:tcW w:w="567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1CC9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ahoma" w:hAnsi="Times New Roman" w:cs="Tahoma"/>
                <w:szCs w:val="32"/>
                <w:lang w:val="ru-RU"/>
              </w:rPr>
            </w:pPr>
            <w:r w:rsidRPr="006A6547">
              <w:rPr>
                <w:rFonts w:ascii="Times New Roman" w:eastAsia="Tahoma" w:hAnsi="Times New Roman" w:cs="Tahoma"/>
                <w:szCs w:val="32"/>
                <w:lang w:val="ru-RU"/>
              </w:rPr>
              <w:t>Пропускная способность, чел/мин</w:t>
            </w:r>
          </w:p>
          <w:p w:rsidR="00506C4C" w:rsidRPr="006A6547" w:rsidRDefault="00506C4C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ahoma" w:hAnsi="Times New Roman" w:cs="Tahoma"/>
                <w:szCs w:val="32"/>
                <w:lang w:val="ru-RU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21CC9" w:rsidRPr="006A6547" w:rsidRDefault="006A6547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</w:rPr>
              <w:t>30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  <w:tr w:rsidR="00506C4C" w:rsidRPr="006A6547" w:rsidTr="00506C4C">
        <w:trPr>
          <w:trHeight w:val="435"/>
        </w:trPr>
        <w:tc>
          <w:tcPr>
            <w:tcW w:w="567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06C4C" w:rsidRPr="00621A0A" w:rsidRDefault="00C14603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ahoma" w:hAnsi="Times New Roman" w:cs="Tahoma"/>
                <w:szCs w:val="32"/>
              </w:rPr>
            </w:pPr>
            <w:r w:rsidRPr="00621A0A">
              <w:rPr>
                <w:rFonts w:ascii="Times New Roman" w:eastAsia="Tahoma" w:hAnsi="Times New Roman" w:cs="Tahoma"/>
                <w:szCs w:val="32"/>
                <w:lang w:val="ru-RU"/>
              </w:rPr>
              <w:t>Емкость накопителя карт (шт.)</w:t>
            </w:r>
            <w:r w:rsidRPr="00621A0A">
              <w:rPr>
                <w:rFonts w:ascii="Times New Roman" w:eastAsia="Tahoma" w:hAnsi="Times New Roman" w:cs="Tahoma"/>
                <w:szCs w:val="32"/>
              </w:rPr>
              <w:t>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06C4C" w:rsidRPr="00621A0A" w:rsidRDefault="00506C4C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более 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06C4C" w:rsidRPr="006A6547" w:rsidRDefault="00506C4C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  <w:tr w:rsidR="00321CC9" w:rsidRPr="006A6547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Макс. кол-во подключаемых пультов, шт.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  <w:tr w:rsidR="00321CC9" w:rsidRPr="006A6547" w:rsidTr="003F70E7"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Срок службы, год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8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1CC9" w:rsidRPr="006A6547" w:rsidRDefault="00321CC9" w:rsidP="00783C78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A6547">
              <w:rPr>
                <w:rFonts w:ascii="Times New Roman" w:eastAsia="Times New Roman" w:hAnsi="Times New Roman" w:cs="Gulim"/>
                <w:szCs w:val="32"/>
                <w:lang w:val="ru-RU"/>
              </w:rPr>
              <w:t>8</w:t>
            </w:r>
          </w:p>
        </w:tc>
      </w:tr>
    </w:tbl>
    <w:p w:rsidR="00321CC9" w:rsidRPr="0045053D" w:rsidRDefault="00321CC9" w:rsidP="00321CC9">
      <w:pPr>
        <w:suppressAutoHyphens/>
        <w:spacing w:line="100" w:lineRule="atLeast"/>
        <w:jc w:val="left"/>
        <w:rPr>
          <w:rFonts w:ascii="Times New Roman" w:eastAsia="Times New Roman" w:hAnsi="Times New Roman" w:cs="Gulim"/>
          <w:i/>
          <w:iCs/>
          <w:szCs w:val="32"/>
        </w:rPr>
      </w:pPr>
    </w:p>
    <w:p w:rsidR="00321CC9" w:rsidRPr="006A6547" w:rsidRDefault="00321CC9" w:rsidP="009C5D00">
      <w:pPr>
        <w:pStyle w:val="a0"/>
      </w:pPr>
      <w:r w:rsidRPr="006A6547">
        <w:t>Электрические</w:t>
      </w:r>
      <w:r w:rsidR="00273A36">
        <w:t xml:space="preserve"> характеристики</w:t>
      </w:r>
    </w:p>
    <w:tbl>
      <w:tblPr>
        <w:tblW w:w="737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53"/>
        <w:gridCol w:w="1701"/>
        <w:gridCol w:w="1418"/>
      </w:tblGrid>
      <w:tr w:rsidR="00792206" w:rsidRPr="00BC3B74" w:rsidTr="00792206">
        <w:trPr>
          <w:jc w:val="center"/>
        </w:trPr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792206" w:rsidRPr="00BC3B74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</w:pPr>
            <w:r w:rsidRPr="00BC3B74"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  <w:t>Характеристика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792206" w:rsidRPr="00BC3B74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</w:pPr>
            <w:r w:rsidRPr="00BC3B74"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  <w:t>Турникет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792206" w:rsidRPr="00BC3B74" w:rsidRDefault="00792206" w:rsidP="00792206">
            <w:pPr>
              <w:suppressLineNumbers/>
              <w:suppressAutoHyphens/>
              <w:snapToGrid w:val="0"/>
              <w:spacing w:line="240" w:lineRule="auto"/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</w:pPr>
            <w:r w:rsidRPr="00BC3B74">
              <w:rPr>
                <w:rFonts w:ascii="Times New Roman" w:eastAsia="Times New Roman" w:hAnsi="Times New Roman" w:cs="Gulim"/>
                <w:b/>
                <w:bCs/>
                <w:sz w:val="28"/>
                <w:szCs w:val="28"/>
                <w:lang w:val="ru-RU"/>
              </w:rPr>
              <w:t>Пульт</w:t>
            </w:r>
          </w:p>
        </w:tc>
      </w:tr>
      <w:tr w:rsidR="00792206" w:rsidRPr="00B56D5C" w:rsidTr="00792206">
        <w:trPr>
          <w:jc w:val="center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Напряжение питания, В:</w:t>
            </w:r>
          </w:p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-номинальное</w:t>
            </w:r>
          </w:p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-рабочее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12,0</w:t>
            </w:r>
          </w:p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10,8...</w:t>
            </w:r>
            <w:r w:rsidRPr="00621A0A">
              <w:rPr>
                <w:rFonts w:ascii="Times New Roman" w:eastAsia="Times New Roman" w:hAnsi="Times New Roman" w:cs="Gulim"/>
                <w:szCs w:val="32"/>
              </w:rPr>
              <w:t>13</w:t>
            </w: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,2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</w:rPr>
            </w:pPr>
          </w:p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12,0</w:t>
            </w:r>
          </w:p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7,5...15,0</w:t>
            </w:r>
          </w:p>
        </w:tc>
      </w:tr>
      <w:tr w:rsidR="00792206" w:rsidRPr="00B56D5C" w:rsidTr="00792206">
        <w:trPr>
          <w:jc w:val="center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Средний ток в режиме ожидания*, 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0,</w:t>
            </w:r>
            <w:r w:rsidRPr="00621A0A">
              <w:rPr>
                <w:rFonts w:ascii="Times New Roman" w:eastAsia="Times New Roman" w:hAnsi="Times New Roman" w:cs="Gulim"/>
                <w:szCs w:val="32"/>
              </w:rPr>
              <w:t>4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  <w:tr w:rsidR="00792206" w:rsidRPr="00B56D5C" w:rsidTr="00792206">
        <w:trPr>
          <w:jc w:val="center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Средний ток в режиме прохода*, А</w:t>
            </w: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ab/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1,5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</w:rPr>
            </w:pPr>
          </w:p>
        </w:tc>
      </w:tr>
      <w:tr w:rsidR="00792206" w:rsidRPr="00B56D5C" w:rsidTr="00792206">
        <w:trPr>
          <w:jc w:val="center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B56D5C" w:rsidRDefault="00792206" w:rsidP="00453A60">
            <w:pPr>
              <w:suppressAutoHyphens/>
              <w:snapToGrid w:val="0"/>
              <w:spacing w:line="240" w:lineRule="auto"/>
              <w:jc w:val="left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B56D5C">
              <w:rPr>
                <w:rFonts w:ascii="Times New Roman" w:eastAsia="Times New Roman" w:hAnsi="Times New Roman" w:cs="Gulim"/>
                <w:szCs w:val="32"/>
                <w:lang w:val="ru-RU"/>
              </w:rPr>
              <w:t>Максимальный ток потребления*, 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621A0A">
              <w:rPr>
                <w:rFonts w:ascii="Times New Roman" w:eastAsia="Times New Roman" w:hAnsi="Times New Roman" w:cs="Gulim"/>
                <w:szCs w:val="32"/>
                <w:lang w:val="ru-RU"/>
              </w:rPr>
              <w:t>5,0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2206" w:rsidRPr="00621A0A" w:rsidRDefault="00792206" w:rsidP="00453A60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</w:p>
        </w:tc>
      </w:tr>
    </w:tbl>
    <w:p w:rsidR="00092942" w:rsidRPr="00807325" w:rsidRDefault="00092942" w:rsidP="00092942">
      <w:pPr>
        <w:suppressAutoHyphens/>
        <w:jc w:val="left"/>
        <w:rPr>
          <w:rFonts w:ascii="Times New Roman" w:eastAsia="Times New Roman" w:hAnsi="Times New Roman" w:cs="Gulim"/>
          <w:sz w:val="16"/>
          <w:szCs w:val="16"/>
        </w:rPr>
      </w:pPr>
    </w:p>
    <w:p w:rsidR="00092942" w:rsidRDefault="00092942" w:rsidP="00092942">
      <w:pPr>
        <w:suppressAutoHyphens/>
        <w:jc w:val="left"/>
        <w:rPr>
          <w:rFonts w:ascii="Times New Roman" w:eastAsia="Times New Roman" w:hAnsi="Times New Roman" w:cs="Gulim"/>
          <w:sz w:val="28"/>
          <w:szCs w:val="28"/>
          <w:lang w:val="ru-RU"/>
        </w:rPr>
      </w:pPr>
      <w:r w:rsidRPr="00B56D5C">
        <w:rPr>
          <w:rFonts w:ascii="Times New Roman" w:eastAsia="Times New Roman" w:hAnsi="Times New Roman" w:cs="Gulim"/>
          <w:sz w:val="28"/>
          <w:szCs w:val="28"/>
          <w:lang w:val="ru-RU"/>
        </w:rPr>
        <w:lastRenderedPageBreak/>
        <w:t>*-значения указаны при</w:t>
      </w:r>
      <w:r>
        <w:rPr>
          <w:rFonts w:ascii="Times New Roman" w:eastAsia="Times New Roman" w:hAnsi="Times New Roman" w:cs="Gulim"/>
          <w:sz w:val="28"/>
          <w:szCs w:val="28"/>
          <w:lang w:val="ru-RU"/>
        </w:rPr>
        <w:t xml:space="preserve"> номинальном напряжении питания</w:t>
      </w:r>
    </w:p>
    <w:p w:rsidR="00092942" w:rsidRPr="00783D8C" w:rsidRDefault="00092942" w:rsidP="00092942">
      <w:pPr>
        <w:suppressAutoHyphens/>
        <w:jc w:val="left"/>
        <w:rPr>
          <w:rFonts w:ascii="Times New Roman" w:eastAsia="Times New Roman" w:hAnsi="Times New Roman" w:cs="Gulim"/>
          <w:sz w:val="28"/>
          <w:szCs w:val="28"/>
          <w:lang w:val="ru-RU"/>
        </w:rPr>
      </w:pPr>
      <w:r>
        <w:rPr>
          <w:rFonts w:ascii="Times New Roman" w:eastAsia="Times New Roman" w:hAnsi="Times New Roman" w:cs="Gulim"/>
          <w:sz w:val="28"/>
          <w:szCs w:val="28"/>
          <w:lang w:val="ru-RU"/>
        </w:rPr>
        <w:t>**-поставляется опционально</w:t>
      </w:r>
    </w:p>
    <w:p w:rsidR="00E96825" w:rsidRDefault="00E96825" w:rsidP="00E96825">
      <w:pPr>
        <w:suppressAutoHyphens/>
        <w:rPr>
          <w:rFonts w:ascii="Times New Roman" w:eastAsia="Times New Roman" w:hAnsi="Times New Roman" w:cs="Gulim"/>
          <w:i/>
          <w:sz w:val="24"/>
          <w:lang w:val="ru-RU"/>
        </w:rPr>
      </w:pPr>
      <w:r>
        <w:rPr>
          <w:rFonts w:ascii="Times New Roman" w:eastAsia="Times New Roman" w:hAnsi="Times New Roman" w:cs="Gulim"/>
          <w:i/>
          <w:sz w:val="24"/>
          <w:lang w:val="ru-RU"/>
        </w:rPr>
        <w:t>Предприятие – изготовитель оставляет за собой право без дополнительных уведомлений менять комплектацию, технические харак</w:t>
      </w:r>
      <w:r w:rsidR="008F2F41">
        <w:rPr>
          <w:rFonts w:ascii="Times New Roman" w:eastAsia="Times New Roman" w:hAnsi="Times New Roman" w:cs="Gulim"/>
          <w:i/>
          <w:sz w:val="24"/>
          <w:lang w:val="ru-RU"/>
        </w:rPr>
        <w:t>теристики и внешний вид изделия</w:t>
      </w:r>
    </w:p>
    <w:p w:rsidR="000F05CB" w:rsidRPr="00621A0A" w:rsidRDefault="000F05CB" w:rsidP="00095947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5" w:name="_Toc452645840"/>
      <w:r w:rsidRPr="00095947">
        <w:rPr>
          <w:kern w:val="0"/>
          <w:sz w:val="32"/>
          <w:lang w:val="ru-RU"/>
        </w:rPr>
        <w:t>2. Конструкция изделия</w:t>
      </w:r>
      <w:bookmarkEnd w:id="5"/>
    </w:p>
    <w:p w:rsidR="007C2C14" w:rsidRPr="0045053D" w:rsidRDefault="007C2C14" w:rsidP="00EA4751">
      <w:pPr>
        <w:spacing w:line="240" w:lineRule="auto"/>
        <w:rPr>
          <w:lang w:val="ru-RU"/>
        </w:rPr>
      </w:pPr>
    </w:p>
    <w:p w:rsidR="00B10ADC" w:rsidRPr="00B14C8B" w:rsidRDefault="00B10ADC" w:rsidP="00B10ADC">
      <w:pPr>
        <w:suppressAutoHyphens/>
        <w:spacing w:line="100" w:lineRule="atLeast"/>
        <w:ind w:firstLine="709"/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</w:pPr>
      <w:r w:rsidRPr="00B14C8B"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  <w:t>Стойка турникета</w:t>
      </w:r>
    </w:p>
    <w:p w:rsidR="00B10ADC" w:rsidRPr="0045053D" w:rsidRDefault="00B10ADC" w:rsidP="00B10ADC">
      <w:pPr>
        <w:suppressAutoHyphens/>
        <w:spacing w:line="100" w:lineRule="atLeast"/>
        <w:rPr>
          <w:rFonts w:ascii="Times New Roman" w:eastAsia="Times New Roman" w:hAnsi="Times New Roman" w:cs="Gulim"/>
          <w:szCs w:val="32"/>
          <w:lang w:val="ru-RU"/>
        </w:rPr>
      </w:pPr>
    </w:p>
    <w:p w:rsidR="003A30D4" w:rsidRPr="00B371DA" w:rsidRDefault="001D2F43" w:rsidP="00D60D1A">
      <w:pPr>
        <w:rPr>
          <w:szCs w:val="32"/>
          <w:lang w:val="ru-RU"/>
        </w:rPr>
      </w:pPr>
      <w:r w:rsidRPr="00AF5B92">
        <w:rPr>
          <w:rFonts w:ascii="Times New Roman" w:eastAsia="Times New Roman" w:hAnsi="Times New Roman" w:cs="Gulim"/>
          <w:szCs w:val="32"/>
          <w:lang w:val="ru-RU"/>
        </w:rPr>
        <w:t xml:space="preserve">Корпус турникета и преграждающие планки выполнены из шлифованной </w:t>
      </w:r>
      <w:r w:rsidRPr="0055625C">
        <w:rPr>
          <w:rFonts w:ascii="Times New Roman" w:eastAsia="Times New Roman" w:hAnsi="Times New Roman" w:cs="Gulim"/>
          <w:szCs w:val="32"/>
          <w:lang w:val="ru-RU"/>
        </w:rPr>
        <w:t>нержавеющей стали.</w:t>
      </w:r>
      <w:r w:rsidR="00E4041A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 w:rsidRPr="00AF5B92">
        <w:rPr>
          <w:szCs w:val="32"/>
          <w:lang w:val="ru-RU"/>
        </w:rPr>
        <w:t>В верхней части корпуса имеется съемная крышка с замком для быстрого доступа к кросс-плате при п</w:t>
      </w:r>
      <w:r w:rsidR="00ED44BF">
        <w:rPr>
          <w:szCs w:val="32"/>
          <w:lang w:val="ru-RU"/>
        </w:rPr>
        <w:t>одключении кабелей БП, ПУ</w:t>
      </w:r>
      <w:r w:rsidRPr="00AF5B92">
        <w:rPr>
          <w:szCs w:val="32"/>
          <w:lang w:val="ru-RU"/>
        </w:rPr>
        <w:t xml:space="preserve"> и СКУД. В стойках расположены отверстия для ввода к</w:t>
      </w:r>
      <w:r w:rsidR="008D26B6">
        <w:rPr>
          <w:szCs w:val="32"/>
          <w:lang w:val="ru-RU"/>
        </w:rPr>
        <w:t>абелей (</w:t>
      </w:r>
      <w:r w:rsidR="00A2799F">
        <w:fldChar w:fldCharType="begin"/>
      </w:r>
      <w:r w:rsidR="00A2799F">
        <w:instrText xml:space="preserve"> REF  _Ref405538867 \* Lower \h \r  \* MERGEFORMAT </w:instrText>
      </w:r>
      <w:r w:rsidR="00A2799F">
        <w:fldChar w:fldCharType="separate"/>
      </w:r>
      <w:r w:rsidR="00F950AA" w:rsidRPr="00F950AA">
        <w:rPr>
          <w:szCs w:val="32"/>
          <w:lang w:val="ru-RU"/>
        </w:rPr>
        <w:t xml:space="preserve">рис. </w:t>
      </w:r>
      <w:r w:rsidR="00F950AA">
        <w:t>1</w:t>
      </w:r>
      <w:r w:rsidR="00A2799F">
        <w:fldChar w:fldCharType="end"/>
      </w:r>
      <w:r w:rsidRPr="00AF5B92">
        <w:rPr>
          <w:szCs w:val="32"/>
          <w:lang w:val="ru-RU"/>
        </w:rPr>
        <w:t>).</w:t>
      </w:r>
    </w:p>
    <w:p w:rsidR="00F1165C" w:rsidRPr="00B371DA" w:rsidRDefault="00067242" w:rsidP="001D2F43">
      <w:pPr>
        <w:suppressAutoHyphens/>
        <w:ind w:firstLine="720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5392200" cy="4962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Без имени-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06" cy="496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5C" w:rsidRPr="006E77A3" w:rsidRDefault="001D2F43" w:rsidP="00073283">
      <w:pPr>
        <w:pStyle w:val="a"/>
        <w:rPr>
          <w:rFonts w:eastAsia="Times New Roman"/>
        </w:rPr>
      </w:pPr>
      <w:bookmarkStart w:id="6" w:name="_Ref405538867"/>
      <w:r w:rsidRPr="00760FD7">
        <w:rPr>
          <w:rFonts w:eastAsia="Times New Roman"/>
        </w:rPr>
        <w:t>Общий вид</w:t>
      </w:r>
      <w:r w:rsidR="004C0548" w:rsidRPr="00760FD7">
        <w:rPr>
          <w:rFonts w:eastAsia="Times New Roman"/>
        </w:rPr>
        <w:t xml:space="preserve"> турникета</w:t>
      </w:r>
      <w:bookmarkEnd w:id="6"/>
    </w:p>
    <w:p w:rsidR="00562438" w:rsidRDefault="00562438" w:rsidP="00562438">
      <w:pPr>
        <w:suppressAutoHyphens/>
        <w:spacing w:line="240" w:lineRule="auto"/>
        <w:ind w:firstLine="709"/>
        <w:rPr>
          <w:rFonts w:ascii="Times New Roman" w:eastAsia="Times New Roman" w:hAnsi="Times New Roman" w:cs="Gulim"/>
          <w:iCs/>
          <w:szCs w:val="32"/>
          <w:lang w:val="ru-RU"/>
        </w:rPr>
      </w:pPr>
      <w:r>
        <w:rPr>
          <w:rFonts w:ascii="Times New Roman" w:eastAsia="Times New Roman" w:hAnsi="Times New Roman" w:cs="Gulim"/>
          <w:iCs/>
          <w:szCs w:val="32"/>
          <w:lang w:val="ru-RU"/>
        </w:rPr>
        <w:t xml:space="preserve">Габаритные размеры турникета представлены на </w:t>
      </w:r>
      <w:r w:rsidR="008D26B6">
        <w:rPr>
          <w:rFonts w:ascii="Times New Roman" w:eastAsia="Times New Roman" w:hAnsi="Times New Roman" w:cs="Gulim"/>
          <w:iCs/>
          <w:szCs w:val="32"/>
          <w:lang w:val="ru-RU"/>
        </w:rPr>
        <w:t>(</w:t>
      </w:r>
      <w:r w:rsidR="004A0648">
        <w:fldChar w:fldCharType="begin"/>
      </w:r>
      <w:r w:rsidR="004A0648" w:rsidRPr="004A0648">
        <w:rPr>
          <w:lang w:val="ru-RU"/>
        </w:rPr>
        <w:instrText xml:space="preserve"> </w:instrText>
      </w:r>
      <w:r w:rsidR="004A0648">
        <w:instrText>REF</w:instrText>
      </w:r>
      <w:r w:rsidR="004A0648" w:rsidRPr="004A0648">
        <w:rPr>
          <w:lang w:val="ru-RU"/>
        </w:rPr>
        <w:instrText xml:space="preserve">  _</w:instrText>
      </w:r>
      <w:r w:rsidR="004A0648">
        <w:instrText>Ref</w:instrText>
      </w:r>
      <w:r w:rsidR="004A0648" w:rsidRPr="004A0648">
        <w:rPr>
          <w:lang w:val="ru-RU"/>
        </w:rPr>
        <w:instrText xml:space="preserve">405538912 \* </w:instrText>
      </w:r>
      <w:r w:rsidR="004A0648">
        <w:instrText>Lower</w:instrText>
      </w:r>
      <w:r w:rsidR="004A0648" w:rsidRPr="004A0648">
        <w:rPr>
          <w:lang w:val="ru-RU"/>
        </w:rPr>
        <w:instrText xml:space="preserve"> \</w:instrText>
      </w:r>
      <w:r w:rsidR="004A0648">
        <w:instrText>h</w:instrText>
      </w:r>
      <w:r w:rsidR="004A0648" w:rsidRPr="004A0648">
        <w:rPr>
          <w:lang w:val="ru-RU"/>
        </w:rPr>
        <w:instrText xml:space="preserve"> \</w:instrText>
      </w:r>
      <w:r w:rsidR="004A0648">
        <w:instrText>r</w:instrText>
      </w:r>
      <w:r w:rsidR="004A0648" w:rsidRPr="004A0648">
        <w:rPr>
          <w:lang w:val="ru-RU"/>
        </w:rPr>
        <w:instrText xml:space="preserve">  \* </w:instrText>
      </w:r>
      <w:r w:rsidR="004A0648">
        <w:instrText>MERGEFORMAT</w:instrText>
      </w:r>
      <w:r w:rsidR="004A0648" w:rsidRPr="004A0648">
        <w:rPr>
          <w:lang w:val="ru-RU"/>
        </w:rPr>
        <w:instrText xml:space="preserve"> </w:instrText>
      </w:r>
      <w:r w:rsidR="004A0648">
        <w:fldChar w:fldCharType="separate"/>
      </w:r>
      <w:r w:rsidR="00F950AA" w:rsidRPr="00F950AA">
        <w:rPr>
          <w:lang w:val="ru-RU"/>
        </w:rPr>
        <w:t>рис. 2</w:t>
      </w:r>
      <w:r w:rsidR="004A0648">
        <w:fldChar w:fldCharType="end"/>
      </w:r>
      <w:r w:rsidR="008D26B6">
        <w:rPr>
          <w:rFonts w:ascii="Times New Roman" w:eastAsia="Times New Roman" w:hAnsi="Times New Roman" w:cs="Gulim"/>
          <w:iCs/>
          <w:szCs w:val="32"/>
          <w:lang w:val="ru-RU"/>
        </w:rPr>
        <w:t>)</w:t>
      </w:r>
      <w:r>
        <w:rPr>
          <w:rFonts w:ascii="Times New Roman" w:eastAsia="Times New Roman" w:hAnsi="Times New Roman" w:cs="Gulim"/>
          <w:iCs/>
          <w:szCs w:val="32"/>
          <w:lang w:val="ru-RU"/>
        </w:rPr>
        <w:t>.</w:t>
      </w:r>
    </w:p>
    <w:p w:rsidR="00B14CF0" w:rsidRDefault="00B14CF0" w:rsidP="00562438">
      <w:pPr>
        <w:suppressAutoHyphens/>
        <w:spacing w:line="240" w:lineRule="auto"/>
        <w:ind w:firstLine="709"/>
        <w:rPr>
          <w:rFonts w:ascii="Times New Roman" w:eastAsia="Times New Roman" w:hAnsi="Times New Roman" w:cs="Gulim"/>
          <w:iCs/>
          <w:szCs w:val="32"/>
          <w:lang w:val="ru-RU"/>
        </w:rPr>
      </w:pPr>
      <w:bookmarkStart w:id="7" w:name="_GoBack"/>
      <w:bookmarkEnd w:id="7"/>
    </w:p>
    <w:p w:rsidR="00562438" w:rsidRDefault="00D86446" w:rsidP="00BD0E14">
      <w:pPr>
        <w:suppressAutoHyphens/>
        <w:spacing w:line="240" w:lineRule="auto"/>
        <w:jc w:val="center"/>
        <w:rPr>
          <w:rFonts w:ascii="Times New Roman" w:eastAsia="Times New Roman" w:hAnsi="Times New Roman" w:cs="Gulim"/>
          <w:iCs/>
          <w:szCs w:val="32"/>
          <w:lang w:val="ru-RU"/>
        </w:rPr>
      </w:pPr>
      <w:r>
        <w:rPr>
          <w:rFonts w:ascii="Times New Roman" w:eastAsia="Times New Roman" w:hAnsi="Times New Roman" w:cs="Gulim"/>
          <w:iCs/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6120130" cy="55613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Без имени-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0A" w:rsidRPr="00562438" w:rsidRDefault="0019590A" w:rsidP="00BF54A3">
      <w:pPr>
        <w:suppressAutoHyphens/>
        <w:spacing w:line="240" w:lineRule="auto"/>
        <w:ind w:firstLine="709"/>
        <w:jc w:val="center"/>
        <w:rPr>
          <w:rFonts w:ascii="Times New Roman" w:eastAsia="Times New Roman" w:hAnsi="Times New Roman" w:cs="Gulim"/>
          <w:iCs/>
          <w:szCs w:val="32"/>
          <w:lang w:val="ru-RU"/>
        </w:rPr>
      </w:pPr>
    </w:p>
    <w:p w:rsidR="0019590A" w:rsidRDefault="0019590A" w:rsidP="00073283">
      <w:pPr>
        <w:pStyle w:val="a"/>
        <w:rPr>
          <w:rFonts w:eastAsia="Times New Roman"/>
        </w:rPr>
      </w:pPr>
      <w:bookmarkStart w:id="8" w:name="_Ref405538912"/>
      <w:r>
        <w:rPr>
          <w:rFonts w:eastAsia="Times New Roman"/>
        </w:rPr>
        <w:t>Габаритные размеры турникета</w:t>
      </w:r>
      <w:bookmarkEnd w:id="8"/>
    </w:p>
    <w:p w:rsidR="00323E13" w:rsidRDefault="00323E13" w:rsidP="00323E13">
      <w:pPr>
        <w:rPr>
          <w:lang w:val="ru-RU"/>
        </w:rPr>
      </w:pPr>
    </w:p>
    <w:p w:rsidR="00323E13" w:rsidRPr="002535EB" w:rsidRDefault="00323E13" w:rsidP="00D62A4F">
      <w:pPr>
        <w:pStyle w:val="Standard"/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auto"/>
        <w:rPr>
          <w:lang w:val="ru-RU"/>
        </w:rPr>
      </w:pPr>
      <w:r>
        <w:rPr>
          <w:b/>
          <w:u w:val="single"/>
          <w:lang w:val="ru-RU"/>
        </w:rPr>
        <w:t>ВНИМАНИЕ!</w:t>
      </w:r>
      <w:r>
        <w:rPr>
          <w:lang w:val="ru-RU"/>
        </w:rPr>
        <w:t xml:space="preserve"> </w:t>
      </w:r>
      <w:r w:rsidRPr="002535EB">
        <w:rPr>
          <w:lang w:val="ru-RU"/>
        </w:rPr>
        <w:t xml:space="preserve">Для регистрации проходов при работе турникета под управлением СКУД и исключения несанкционированных проходов, необходимо организовывать зоны прохода согласно </w:t>
      </w:r>
      <w:r w:rsidRPr="002535EB">
        <w:rPr>
          <w:lang w:val="ru-RU"/>
        </w:rPr>
        <w:fldChar w:fldCharType="begin"/>
      </w:r>
      <w:r w:rsidRPr="002535EB">
        <w:rPr>
          <w:lang w:val="ru-RU"/>
        </w:rPr>
        <w:instrText xml:space="preserve"> REF  _Ref433964606 \* Lower \h \r  \* MERGEFORMAT </w:instrText>
      </w:r>
      <w:r w:rsidRPr="002535EB">
        <w:rPr>
          <w:lang w:val="ru-RU"/>
        </w:rPr>
      </w:r>
      <w:r w:rsidRPr="002535EB">
        <w:rPr>
          <w:lang w:val="ru-RU"/>
        </w:rPr>
        <w:fldChar w:fldCharType="separate"/>
      </w:r>
      <w:r w:rsidR="00F950AA" w:rsidRPr="002535EB">
        <w:rPr>
          <w:lang w:val="ru-RU"/>
        </w:rPr>
        <w:t>рис. 3</w:t>
      </w:r>
      <w:r w:rsidRPr="002535EB">
        <w:rPr>
          <w:lang w:val="ru-RU"/>
        </w:rPr>
        <w:fldChar w:fldCharType="end"/>
      </w:r>
    </w:p>
    <w:p w:rsidR="00323E13" w:rsidRDefault="00323E13">
      <w:pPr>
        <w:spacing w:after="200" w:line="276" w:lineRule="auto"/>
        <w:jc w:val="left"/>
        <w:rPr>
          <w:lang w:val="ru-RU"/>
        </w:rPr>
      </w:pPr>
    </w:p>
    <w:p w:rsidR="00323E13" w:rsidRDefault="00323E13" w:rsidP="00323E13">
      <w:pPr>
        <w:pStyle w:val="a"/>
        <w:numPr>
          <w:ilvl w:val="0"/>
          <w:numId w:val="0"/>
        </w:numPr>
        <w:rPr>
          <w:color w:val="FF0000"/>
        </w:rPr>
      </w:pPr>
    </w:p>
    <w:p w:rsidR="00323E13" w:rsidRDefault="00323E13" w:rsidP="00323E13">
      <w:pPr>
        <w:pStyle w:val="a"/>
        <w:numPr>
          <w:ilvl w:val="0"/>
          <w:numId w:val="0"/>
        </w:numPr>
        <w:jc w:val="right"/>
      </w:pPr>
    </w:p>
    <w:p w:rsidR="00323E13" w:rsidRDefault="00D86446" w:rsidP="00323E13">
      <w:pPr>
        <w:pStyle w:val="a"/>
        <w:numPr>
          <w:ilvl w:val="0"/>
          <w:numId w:val="0"/>
        </w:num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415671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Без имени-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A1" w:rsidRPr="008D54A1" w:rsidRDefault="008D54A1" w:rsidP="008D54A1">
      <w:pPr>
        <w:rPr>
          <w:i/>
          <w:lang w:val="ru-RU"/>
        </w:rPr>
      </w:pPr>
      <w:r w:rsidRPr="008D54A1">
        <w:rPr>
          <w:i/>
          <w:lang w:val="ru-RU"/>
        </w:rPr>
        <w:t>Рекомендов</w:t>
      </w:r>
      <w:r>
        <w:rPr>
          <w:i/>
          <w:lang w:val="ru-RU"/>
        </w:rPr>
        <w:t xml:space="preserve">анная схема установки.       </w:t>
      </w:r>
      <w:r w:rsidRPr="008D54A1">
        <w:rPr>
          <w:i/>
          <w:lang w:val="ru-RU"/>
        </w:rPr>
        <w:t>Не рекомендованная схема</w:t>
      </w:r>
      <w:r>
        <w:rPr>
          <w:i/>
          <w:lang w:val="ru-RU"/>
        </w:rPr>
        <w:t>.</w:t>
      </w:r>
    </w:p>
    <w:p w:rsidR="00323E13" w:rsidRPr="00456CC1" w:rsidRDefault="00323E13" w:rsidP="00323E13">
      <w:pPr>
        <w:pStyle w:val="a"/>
      </w:pPr>
      <w:bookmarkStart w:id="9" w:name="_Ref433964606"/>
      <w:r>
        <w:t>Организация зоны прохода турникета.</w:t>
      </w:r>
      <w:bookmarkEnd w:id="9"/>
    </w:p>
    <w:p w:rsidR="00C670C6" w:rsidRPr="00E22F5E" w:rsidRDefault="00323E13" w:rsidP="00323E13">
      <w:pPr>
        <w:rPr>
          <w:lang w:val="ru-RU"/>
        </w:rPr>
      </w:pPr>
      <w:r>
        <w:rPr>
          <w:lang w:val="ru-RU"/>
        </w:rPr>
        <w:t xml:space="preserve">При установке </w:t>
      </w:r>
      <w:proofErr w:type="gramStart"/>
      <w:r>
        <w:rPr>
          <w:lang w:val="ru-RU"/>
        </w:rPr>
        <w:t xml:space="preserve">турникета </w:t>
      </w:r>
      <w:r w:rsidRPr="00B81137">
        <w:rPr>
          <w:lang w:val="ru-RU"/>
        </w:rPr>
        <w:t xml:space="preserve"> </w:t>
      </w:r>
      <w:r>
        <w:rPr>
          <w:lang w:val="ru-RU"/>
        </w:rPr>
        <w:t>необходимо</w:t>
      </w:r>
      <w:proofErr w:type="gramEnd"/>
      <w:r>
        <w:rPr>
          <w:lang w:val="ru-RU"/>
        </w:rPr>
        <w:t xml:space="preserve"> учесть возможный свободный ход планки, в режиме </w:t>
      </w:r>
      <w:r>
        <w:t>STOP</w:t>
      </w:r>
      <w:r>
        <w:rPr>
          <w:lang w:val="ru-RU"/>
        </w:rPr>
        <w:t xml:space="preserve">,он составляет по 9,5 градуса в каждую сторону </w:t>
      </w:r>
      <w:r w:rsidR="00E22F5E" w:rsidRPr="00E22F5E">
        <w:rPr>
          <w:lang w:val="ru-RU"/>
        </w:rPr>
        <w:fldChar w:fldCharType="begin"/>
      </w:r>
      <w:r w:rsidR="00E22F5E" w:rsidRPr="00E22F5E">
        <w:rPr>
          <w:lang w:val="ru-RU"/>
        </w:rPr>
        <w:instrText xml:space="preserve"> REF  _Ref433967750 \* Lower \h \r  \* MERGEFORMAT </w:instrText>
      </w:r>
      <w:r w:rsidR="00E22F5E" w:rsidRPr="00E22F5E">
        <w:rPr>
          <w:lang w:val="ru-RU"/>
        </w:rPr>
      </w:r>
      <w:r w:rsidR="00E22F5E" w:rsidRPr="00E22F5E">
        <w:rPr>
          <w:lang w:val="ru-RU"/>
        </w:rPr>
        <w:fldChar w:fldCharType="separate"/>
      </w:r>
      <w:r w:rsidR="00F950AA">
        <w:rPr>
          <w:lang w:val="ru-RU"/>
        </w:rPr>
        <w:t>рис. 4</w:t>
      </w:r>
      <w:r w:rsidR="00E22F5E" w:rsidRPr="00E22F5E">
        <w:rPr>
          <w:lang w:val="ru-RU"/>
        </w:rPr>
        <w:fldChar w:fldCharType="end"/>
      </w:r>
    </w:p>
    <w:p w:rsidR="00E22F5E" w:rsidRDefault="00D86446" w:rsidP="00E22F5E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389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Без имени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C6" w:rsidRPr="00C670C6" w:rsidRDefault="00F950AA" w:rsidP="00F950AA">
      <w:pPr>
        <w:pStyle w:val="a"/>
      </w:pPr>
      <w:bookmarkStart w:id="10" w:name="_Ref433967750"/>
      <w:r>
        <w:t>Возможный свободный ход планки в режиме «</w:t>
      </w:r>
      <w:r>
        <w:rPr>
          <w:lang w:val="en-US"/>
        </w:rPr>
        <w:t>STOP</w:t>
      </w:r>
      <w:r>
        <w:t>»</w:t>
      </w:r>
    </w:p>
    <w:bookmarkEnd w:id="10"/>
    <w:p w:rsidR="00E22F5E" w:rsidRDefault="00E22F5E">
      <w:pPr>
        <w:spacing w:after="200" w:line="276" w:lineRule="auto"/>
        <w:jc w:val="left"/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</w:pPr>
      <w:r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  <w:br w:type="page"/>
      </w:r>
    </w:p>
    <w:p w:rsidR="00B10ADC" w:rsidRPr="00E22F5E" w:rsidRDefault="009318D1" w:rsidP="00E22F5E">
      <w:pPr>
        <w:suppressAutoHyphens/>
        <w:jc w:val="left"/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</w:pPr>
      <w:r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  <w:lastRenderedPageBreak/>
        <w:t>Система</w:t>
      </w:r>
      <w:r w:rsidR="00B10ADC" w:rsidRPr="001C0821"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  <w:t xml:space="preserve"> индикации</w:t>
      </w:r>
    </w:p>
    <w:p w:rsidR="001C0821" w:rsidRPr="00B371DA" w:rsidRDefault="001C0821" w:rsidP="0081448F">
      <w:pPr>
        <w:suppressAutoHyphens/>
        <w:ind w:firstLine="720"/>
        <w:rPr>
          <w:rFonts w:ascii="Times New Roman" w:eastAsia="Times New Roman" w:hAnsi="Times New Roman" w:cs="Gulim"/>
          <w:szCs w:val="32"/>
          <w:lang w:val="ru-RU"/>
        </w:rPr>
      </w:pPr>
      <w:r>
        <w:rPr>
          <w:szCs w:val="32"/>
          <w:lang w:val="ru-RU"/>
        </w:rPr>
        <w:t xml:space="preserve">Система индикации турникета состоит из двух панелей. Панели </w:t>
      </w:r>
      <w:r>
        <w:rPr>
          <w:color w:val="000000"/>
          <w:szCs w:val="32"/>
          <w:lang w:val="ru-RU"/>
        </w:rPr>
        <w:t>выполнены из искусственного камня со вставками из акрилового стекла. Режимы работы турникета отображаются на панелях в виде мнемонических знаков разреше</w:t>
      </w:r>
      <w:r w:rsidR="008D26B6">
        <w:rPr>
          <w:color w:val="000000"/>
          <w:szCs w:val="32"/>
          <w:lang w:val="ru-RU"/>
        </w:rPr>
        <w:t>ния и запрещения прохода (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405538948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5</w:t>
      </w:r>
      <w:r w:rsidR="00A247EA">
        <w:fldChar w:fldCharType="end"/>
      </w:r>
      <w:r>
        <w:rPr>
          <w:color w:val="000000"/>
          <w:szCs w:val="32"/>
          <w:lang w:val="ru-RU"/>
        </w:rPr>
        <w:t>).</w:t>
      </w:r>
    </w:p>
    <w:p w:rsidR="00B10ADC" w:rsidRPr="00B371DA" w:rsidRDefault="00D86446" w:rsidP="00B10ADC">
      <w:pPr>
        <w:suppressAutoHyphens/>
        <w:spacing w:line="100" w:lineRule="atLeast"/>
        <w:jc w:val="center"/>
        <w:rPr>
          <w:rFonts w:ascii="Times New Roman" w:eastAsia="Times New Roman" w:hAnsi="Times New Roman" w:cs="Gulim"/>
          <w:i/>
          <w:iCs/>
          <w:szCs w:val="32"/>
          <w:lang w:val="ru-RU"/>
        </w:rPr>
      </w:pPr>
      <w:r>
        <w:rPr>
          <w:rFonts w:ascii="Times New Roman" w:eastAsia="Times New Roman" w:hAnsi="Times New Roman" w:cs="Gulim"/>
          <w:i/>
          <w:iCs/>
          <w:noProof/>
          <w:szCs w:val="32"/>
          <w:lang w:val="ru-RU" w:eastAsia="ru-RU" w:bidi="ar-SA"/>
        </w:rPr>
        <w:drawing>
          <wp:inline distT="0" distB="0" distL="0" distR="0">
            <wp:extent cx="6120130" cy="3004820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имени-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AC" w:rsidRPr="00B371DA" w:rsidRDefault="00610AAC" w:rsidP="00B10ADC">
      <w:pPr>
        <w:suppressAutoHyphens/>
        <w:spacing w:line="100" w:lineRule="atLeast"/>
        <w:jc w:val="center"/>
        <w:rPr>
          <w:rFonts w:ascii="Times New Roman" w:eastAsia="Times New Roman" w:hAnsi="Times New Roman" w:cs="Gulim"/>
          <w:i/>
          <w:iCs/>
          <w:szCs w:val="32"/>
          <w:lang w:val="ru-RU"/>
        </w:rPr>
      </w:pPr>
    </w:p>
    <w:p w:rsidR="00B10ADC" w:rsidRPr="00FA087E" w:rsidRDefault="00D62DFE" w:rsidP="00073283">
      <w:pPr>
        <w:pStyle w:val="a"/>
        <w:rPr>
          <w:rFonts w:eastAsia="Times New Roman"/>
        </w:rPr>
      </w:pPr>
      <w:bookmarkStart w:id="11" w:name="_Ref405538948"/>
      <w:r>
        <w:rPr>
          <w:rFonts w:eastAsia="Times New Roman"/>
        </w:rPr>
        <w:t>Внешний вид панели индикации</w:t>
      </w:r>
      <w:bookmarkEnd w:id="11"/>
    </w:p>
    <w:p w:rsidR="00131F0A" w:rsidRPr="00B371DA" w:rsidRDefault="00131F0A" w:rsidP="004B7C5C">
      <w:pPr>
        <w:suppressAutoHyphens/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</w:pPr>
    </w:p>
    <w:p w:rsidR="00B10ADC" w:rsidRPr="00FA087E" w:rsidRDefault="00B10ADC" w:rsidP="004B7C5C">
      <w:pPr>
        <w:suppressAutoHyphens/>
        <w:ind w:left="11" w:firstLine="709"/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</w:pPr>
      <w:r w:rsidRPr="00FA087E">
        <w:rPr>
          <w:rFonts w:ascii="Times New Roman" w:eastAsia="Times New Roman" w:hAnsi="Times New Roman" w:cs="Gulim"/>
          <w:b/>
          <w:bCs/>
          <w:i/>
          <w:iCs/>
          <w:szCs w:val="32"/>
          <w:lang w:val="ru-RU"/>
        </w:rPr>
        <w:t>Пульт управления</w:t>
      </w:r>
    </w:p>
    <w:p w:rsidR="00B10ADC" w:rsidRPr="00B371DA" w:rsidRDefault="00B10ADC" w:rsidP="00B10ADC">
      <w:pPr>
        <w:suppressAutoHyphens/>
        <w:spacing w:line="100" w:lineRule="atLeast"/>
        <w:rPr>
          <w:rFonts w:ascii="Times New Roman" w:eastAsia="Times New Roman" w:hAnsi="Times New Roman" w:cs="Gulim"/>
          <w:szCs w:val="32"/>
          <w:lang w:val="ru-RU"/>
        </w:rPr>
      </w:pPr>
    </w:p>
    <w:p w:rsidR="00B10ADC" w:rsidRPr="00CD13A0" w:rsidRDefault="00D62DFE" w:rsidP="0081448F">
      <w:pPr>
        <w:suppressAutoHyphens/>
        <w:ind w:firstLine="720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Корпус ПУ</w:t>
      </w:r>
      <w:r w:rsidR="00B10ADC" w:rsidRPr="00FA087E">
        <w:rPr>
          <w:rFonts w:ascii="Times New Roman" w:eastAsia="Times New Roman" w:hAnsi="Times New Roman" w:cs="Gulim"/>
          <w:szCs w:val="32"/>
          <w:lang w:val="ru-RU"/>
        </w:rPr>
        <w:t xml:space="preserve"> выполнен из шлифованной нержавеющей стали. На лицевой стороне расположен</w:t>
      </w:r>
      <w:r>
        <w:rPr>
          <w:rFonts w:ascii="Times New Roman" w:eastAsia="Times New Roman" w:hAnsi="Times New Roman" w:cs="Gulim"/>
          <w:szCs w:val="32"/>
          <w:lang w:val="ru-RU"/>
        </w:rPr>
        <w:t>ы кнопки управления и светодиодные индикаторы</w:t>
      </w:r>
      <w:r w:rsidR="00B10ADC" w:rsidRPr="00FA087E">
        <w:rPr>
          <w:rFonts w:ascii="Times New Roman" w:eastAsia="Times New Roman" w:hAnsi="Times New Roman" w:cs="Gulim"/>
          <w:szCs w:val="32"/>
          <w:lang w:val="ru-RU"/>
        </w:rPr>
        <w:t xml:space="preserve"> режимов работы </w:t>
      </w:r>
      <w:r>
        <w:rPr>
          <w:rFonts w:ascii="Times New Roman" w:eastAsia="Times New Roman" w:hAnsi="Times New Roman" w:cs="Gulim"/>
          <w:szCs w:val="32"/>
          <w:lang w:val="ru-RU"/>
        </w:rPr>
        <w:t xml:space="preserve">пульта </w:t>
      </w:r>
      <w:r w:rsidR="008D26B6">
        <w:rPr>
          <w:rFonts w:ascii="Times New Roman" w:eastAsia="Times New Roman" w:hAnsi="Times New Roman" w:cs="Gulim"/>
          <w:szCs w:val="32"/>
          <w:lang w:val="ru-RU"/>
        </w:rPr>
        <w:t>(</w:t>
      </w:r>
      <w:r w:rsidR="00A247EA">
        <w:rPr>
          <w:rFonts w:ascii="Times New Roman" w:eastAsia="Times New Roman" w:hAnsi="Times New Roman" w:cs="Gulim"/>
          <w:szCs w:val="32"/>
          <w:lang w:val="ru-RU"/>
        </w:rPr>
        <w:fldChar w:fldCharType="begin"/>
      </w:r>
      <w:r w:rsidR="00A247EA">
        <w:rPr>
          <w:rFonts w:ascii="Times New Roman" w:eastAsia="Times New Roman" w:hAnsi="Times New Roman" w:cs="Gulim"/>
          <w:szCs w:val="32"/>
          <w:lang w:val="ru-RU"/>
        </w:rPr>
        <w:instrText xml:space="preserve"> REF  _Ref405538976 \* Lower \h \r  \* MERGEFORMAT </w:instrText>
      </w:r>
      <w:r w:rsidR="00A247EA">
        <w:rPr>
          <w:rFonts w:ascii="Times New Roman" w:eastAsia="Times New Roman" w:hAnsi="Times New Roman" w:cs="Gulim"/>
          <w:szCs w:val="32"/>
          <w:lang w:val="ru-RU"/>
        </w:rPr>
      </w:r>
      <w:r w:rsidR="00A247EA">
        <w:rPr>
          <w:rFonts w:ascii="Times New Roman" w:eastAsia="Times New Roman" w:hAnsi="Times New Roman" w:cs="Gulim"/>
          <w:szCs w:val="32"/>
          <w:lang w:val="ru-RU"/>
        </w:rPr>
        <w:fldChar w:fldCharType="separate"/>
      </w:r>
      <w:r w:rsidR="00F950AA">
        <w:rPr>
          <w:rFonts w:ascii="Times New Roman" w:eastAsia="Times New Roman" w:hAnsi="Times New Roman" w:cs="Gulim"/>
          <w:szCs w:val="32"/>
          <w:lang w:val="ru-RU"/>
        </w:rPr>
        <w:t>рис. 6</w:t>
      </w:r>
      <w:r w:rsidR="00A247EA">
        <w:rPr>
          <w:rFonts w:ascii="Times New Roman" w:eastAsia="Times New Roman" w:hAnsi="Times New Roman" w:cs="Gulim"/>
          <w:szCs w:val="32"/>
          <w:lang w:val="ru-RU"/>
        </w:rPr>
        <w:fldChar w:fldCharType="end"/>
      </w:r>
      <w:r w:rsidR="00B10ADC" w:rsidRPr="00FA087E">
        <w:rPr>
          <w:rFonts w:ascii="Times New Roman" w:eastAsia="Times New Roman" w:hAnsi="Times New Roman" w:cs="Gulim"/>
          <w:szCs w:val="32"/>
          <w:lang w:val="ru-RU"/>
        </w:rPr>
        <w:t xml:space="preserve">). Стандартная длина кабеля, поставляемого в </w:t>
      </w:r>
      <w:r w:rsidR="008264EF">
        <w:rPr>
          <w:rFonts w:ascii="Times New Roman" w:eastAsia="Times New Roman" w:hAnsi="Times New Roman" w:cs="Gulim"/>
          <w:szCs w:val="32"/>
          <w:lang w:val="ru-RU"/>
        </w:rPr>
        <w:t>комплекте, составляет 5 метров.</w:t>
      </w:r>
    </w:p>
    <w:p w:rsidR="00B10ADC" w:rsidRPr="00B371DA" w:rsidRDefault="00B20A5F" w:rsidP="00B10ADC">
      <w:pPr>
        <w:suppressAutoHyphens/>
        <w:spacing w:line="288" w:lineRule="auto"/>
        <w:ind w:firstLine="720"/>
        <w:jc w:val="center"/>
        <w:rPr>
          <w:rFonts w:ascii="Times New Roman" w:eastAsia="Times New Roman" w:hAnsi="Times New Roman" w:cs="Gulim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DFF6294" wp14:editId="09759CE3">
            <wp:extent cx="3887471" cy="2843527"/>
            <wp:effectExtent l="0" t="0" r="0" b="0"/>
            <wp:docPr id="8" name="Рисунок 6" descr="Пульт круглый 2.P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7471" cy="28435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5C1E" w:rsidRPr="00B371DA" w:rsidRDefault="00025C1E" w:rsidP="00B10ADC">
      <w:pPr>
        <w:suppressAutoHyphens/>
        <w:spacing w:line="288" w:lineRule="auto"/>
        <w:ind w:firstLine="720"/>
        <w:jc w:val="center"/>
        <w:rPr>
          <w:rFonts w:ascii="Times New Roman" w:eastAsia="Times New Roman" w:hAnsi="Times New Roman" w:cs="Gulim"/>
          <w:szCs w:val="32"/>
          <w:lang w:val="ru-RU"/>
        </w:rPr>
      </w:pPr>
    </w:p>
    <w:p w:rsidR="00BF54A3" w:rsidRPr="00A31042" w:rsidRDefault="00B10ADC" w:rsidP="00073283">
      <w:pPr>
        <w:pStyle w:val="a"/>
        <w:rPr>
          <w:rFonts w:eastAsia="Times New Roman"/>
        </w:rPr>
      </w:pPr>
      <w:bookmarkStart w:id="12" w:name="_Ref405538976"/>
      <w:r w:rsidRPr="00FA087E">
        <w:rPr>
          <w:rFonts w:eastAsia="Times New Roman"/>
        </w:rPr>
        <w:t>Внешний вид пульта управления</w:t>
      </w:r>
      <w:bookmarkEnd w:id="12"/>
    </w:p>
    <w:p w:rsidR="00BC235E" w:rsidRPr="00095947" w:rsidRDefault="00BC235E" w:rsidP="00095947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13" w:name="_Toc323049086"/>
      <w:bookmarkStart w:id="14" w:name="_Toc452645841"/>
      <w:r w:rsidRPr="00095947">
        <w:rPr>
          <w:kern w:val="0"/>
          <w:sz w:val="32"/>
          <w:lang w:val="ru-RU"/>
        </w:rPr>
        <w:t xml:space="preserve">3. </w:t>
      </w:r>
      <w:bookmarkEnd w:id="13"/>
      <w:r w:rsidR="00AE5973" w:rsidRPr="00095947">
        <w:rPr>
          <w:kern w:val="0"/>
          <w:sz w:val="32"/>
          <w:lang w:val="ru-RU"/>
        </w:rPr>
        <w:t>Требования безопасности</w:t>
      </w:r>
      <w:bookmarkEnd w:id="14"/>
    </w:p>
    <w:p w:rsidR="00BC235E" w:rsidRDefault="00BC235E" w:rsidP="00BC235E">
      <w:pPr>
        <w:rPr>
          <w:lang w:val="ru-RU"/>
        </w:rPr>
      </w:pPr>
    </w:p>
    <w:p w:rsidR="00BC235E" w:rsidRPr="007E0C4A" w:rsidRDefault="00BC235E" w:rsidP="00BC235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lang w:val="ru-RU"/>
        </w:rPr>
      </w:pPr>
      <w:r w:rsidRPr="00AE5973">
        <w:rPr>
          <w:b/>
          <w:u w:val="single"/>
          <w:lang w:val="ru-RU"/>
        </w:rPr>
        <w:t>ВНИМАНИЕ!</w:t>
      </w:r>
      <w:r w:rsidR="00AE5973">
        <w:rPr>
          <w:lang w:val="ru-RU"/>
        </w:rPr>
        <w:t xml:space="preserve"> Несоблюдение</w:t>
      </w:r>
      <w:r w:rsidR="00AE5973" w:rsidRPr="00AE5973">
        <w:rPr>
          <w:lang w:val="ru-RU"/>
        </w:rPr>
        <w:t xml:space="preserve"> требований</w:t>
      </w:r>
      <w:r w:rsidR="00A247EA">
        <w:rPr>
          <w:lang w:val="ru-RU"/>
        </w:rPr>
        <w:t xml:space="preserve"> </w:t>
      </w:r>
      <w:r w:rsidRPr="007E0C4A">
        <w:rPr>
          <w:lang w:val="ru-RU"/>
        </w:rPr>
        <w:t>безопасности, указанных в данном разделе, может повлечь за собой нанесение ущерба жизни и здоровью людей, полной или частичной потере работоспособности изделия и(или) вспомогательного оборудования.</w:t>
      </w:r>
    </w:p>
    <w:p w:rsidR="00BC235E" w:rsidRPr="007E0C4A" w:rsidRDefault="00BC235E" w:rsidP="00BC235E">
      <w:pPr>
        <w:rPr>
          <w:lang w:val="ru-RU"/>
        </w:rPr>
      </w:pPr>
    </w:p>
    <w:p w:rsidR="00BC235E" w:rsidRPr="007E0C4A" w:rsidRDefault="00BC235E" w:rsidP="00BC235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lang w:val="ru-RU"/>
        </w:rPr>
      </w:pPr>
      <w:r w:rsidRPr="00AE5973">
        <w:rPr>
          <w:b/>
          <w:u w:val="single"/>
          <w:lang w:val="ru-RU"/>
        </w:rPr>
        <w:t>ВНИМАНИЕ!</w:t>
      </w:r>
      <w:r w:rsidRPr="007E0C4A">
        <w:rPr>
          <w:lang w:val="ru-RU"/>
        </w:rPr>
        <w:t xml:space="preserve"> Предприятие-из</w:t>
      </w:r>
      <w:r w:rsidR="00AE5973">
        <w:rPr>
          <w:lang w:val="ru-RU"/>
        </w:rPr>
        <w:t xml:space="preserve">готовитель снимает с себя </w:t>
      </w:r>
      <w:r w:rsidRPr="007E0C4A">
        <w:rPr>
          <w:lang w:val="ru-RU"/>
        </w:rPr>
        <w:t xml:space="preserve"> ответственность за нанесение ущерба жизни и здоровью людей, полной или частичной потере работоспособности изделия и(или) вспомогательного оборудования при несоблюдении </w:t>
      </w:r>
      <w:r w:rsidR="00AE5973">
        <w:rPr>
          <w:lang w:val="ru-RU"/>
        </w:rPr>
        <w:t xml:space="preserve">требований </w:t>
      </w:r>
      <w:r w:rsidRPr="007E0C4A">
        <w:rPr>
          <w:lang w:val="ru-RU"/>
        </w:rPr>
        <w:t>безопасности, указанных в данном разделе, а также прекращает действие гарантии на изделие.</w:t>
      </w:r>
    </w:p>
    <w:p w:rsidR="00BF54A3" w:rsidRDefault="00BF54A3" w:rsidP="00BC235E">
      <w:pPr>
        <w:rPr>
          <w:b/>
          <w:sz w:val="36"/>
          <w:szCs w:val="36"/>
          <w:u w:val="single"/>
          <w:lang w:val="ru-RU"/>
        </w:rPr>
      </w:pPr>
    </w:p>
    <w:p w:rsidR="00BC235E" w:rsidRPr="00621A0A" w:rsidRDefault="00BC235E" w:rsidP="00BC235E">
      <w:r w:rsidRPr="00297AF1">
        <w:rPr>
          <w:b/>
          <w:sz w:val="36"/>
          <w:szCs w:val="36"/>
          <w:u w:val="single"/>
          <w:lang w:val="ru-RU"/>
        </w:rPr>
        <w:lastRenderedPageBreak/>
        <w:t>КАТЕГОРИЧЕСКИ ЗАПРЕЩАЕТСЯ</w:t>
      </w:r>
      <w:r w:rsidRPr="007E0C4A">
        <w:rPr>
          <w:b/>
          <w:sz w:val="36"/>
          <w:szCs w:val="36"/>
          <w:lang w:val="ru-RU"/>
        </w:rPr>
        <w:t>:</w:t>
      </w:r>
    </w:p>
    <w:p w:rsidR="00BC235E" w:rsidRPr="007E0C4A" w:rsidRDefault="00BC235E" w:rsidP="00131F0A">
      <w:pPr>
        <w:pStyle w:val="ac"/>
        <w:numPr>
          <w:ilvl w:val="0"/>
          <w:numId w:val="13"/>
        </w:numPr>
        <w:rPr>
          <w:lang w:val="ru-RU"/>
        </w:rPr>
      </w:pPr>
      <w:r w:rsidRPr="007E0C4A">
        <w:rPr>
          <w:lang w:val="ru-RU"/>
        </w:rPr>
        <w:t>устанавливать блок пита</w:t>
      </w:r>
      <w:r w:rsidR="00297AF1">
        <w:rPr>
          <w:lang w:val="ru-RU"/>
        </w:rPr>
        <w:t xml:space="preserve">ния внутри корпуса турникета, </w:t>
      </w:r>
      <w:r w:rsidRPr="007E0C4A">
        <w:rPr>
          <w:lang w:val="ru-RU"/>
        </w:rPr>
        <w:t>т.к. это может привести к поражению людей электрическим током;</w:t>
      </w:r>
    </w:p>
    <w:p w:rsidR="00BC235E" w:rsidRDefault="00BC235E" w:rsidP="00131F0A">
      <w:pPr>
        <w:pStyle w:val="ac"/>
        <w:numPr>
          <w:ilvl w:val="0"/>
          <w:numId w:val="13"/>
        </w:numPr>
        <w:rPr>
          <w:lang w:val="ru-RU"/>
        </w:rPr>
      </w:pPr>
      <w:r w:rsidRPr="007E0C4A">
        <w:rPr>
          <w:lang w:val="ru-RU"/>
        </w:rPr>
        <w:t>препятствовать или ускорять движение планок турникета во время включения(отключения) режима «Антипаника»;</w:t>
      </w:r>
    </w:p>
    <w:p w:rsidR="00BF54A3" w:rsidRDefault="00297AF1" w:rsidP="00131F0A">
      <w:pPr>
        <w:pStyle w:val="ac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применять для чистки изделия </w:t>
      </w:r>
      <w:r w:rsidR="00BC235E" w:rsidRPr="007E0C4A">
        <w:rPr>
          <w:lang w:val="ru-RU"/>
        </w:rPr>
        <w:t>химически агрессивные к материалам корпуса</w:t>
      </w:r>
      <w:r>
        <w:rPr>
          <w:lang w:val="ru-RU"/>
        </w:rPr>
        <w:t xml:space="preserve"> пасты и жидкости</w:t>
      </w:r>
      <w:r w:rsidR="00BC235E" w:rsidRPr="007E0C4A">
        <w:rPr>
          <w:lang w:val="ru-RU"/>
        </w:rPr>
        <w:t>.</w:t>
      </w:r>
    </w:p>
    <w:p w:rsidR="00BF54A3" w:rsidRDefault="00BF54A3">
      <w:pPr>
        <w:spacing w:after="200"/>
        <w:jc w:val="left"/>
        <w:rPr>
          <w:lang w:val="ru-RU"/>
        </w:rPr>
      </w:pPr>
      <w:r>
        <w:rPr>
          <w:lang w:val="ru-RU"/>
        </w:rPr>
        <w:br w:type="page"/>
      </w:r>
    </w:p>
    <w:p w:rsidR="00092FCE" w:rsidRPr="00095947" w:rsidRDefault="003D1989" w:rsidP="00095947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15" w:name="_Toc452645842"/>
      <w:r w:rsidRPr="00095947">
        <w:rPr>
          <w:kern w:val="0"/>
          <w:sz w:val="32"/>
          <w:lang w:val="ru-RU"/>
        </w:rPr>
        <w:lastRenderedPageBreak/>
        <w:t>4</w:t>
      </w:r>
      <w:r w:rsidR="00092FCE" w:rsidRPr="00095947">
        <w:rPr>
          <w:kern w:val="0"/>
          <w:sz w:val="32"/>
          <w:lang w:val="ru-RU"/>
        </w:rPr>
        <w:t xml:space="preserve">. Установка </w:t>
      </w:r>
      <w:r w:rsidR="007148FD" w:rsidRPr="00095947">
        <w:rPr>
          <w:kern w:val="0"/>
          <w:sz w:val="32"/>
          <w:lang w:val="ru-RU"/>
        </w:rPr>
        <w:t>турникет</w:t>
      </w:r>
      <w:r w:rsidR="00092FCE" w:rsidRPr="00095947">
        <w:rPr>
          <w:kern w:val="0"/>
          <w:sz w:val="32"/>
          <w:lang w:val="ru-RU"/>
        </w:rPr>
        <w:t>а</w:t>
      </w:r>
      <w:bookmarkEnd w:id="15"/>
    </w:p>
    <w:p w:rsidR="00427C11" w:rsidRPr="00B371DA" w:rsidRDefault="00427C11" w:rsidP="00427C11">
      <w:pPr>
        <w:rPr>
          <w:lang w:val="ru-RU"/>
        </w:rPr>
      </w:pPr>
    </w:p>
    <w:p w:rsidR="00FB34D7" w:rsidRPr="00FB34D7" w:rsidRDefault="00FB34D7" w:rsidP="00FB34D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lang w:val="ru-RU"/>
        </w:rPr>
      </w:pPr>
      <w:r>
        <w:rPr>
          <w:b/>
          <w:u w:val="single"/>
          <w:lang w:val="ru-RU"/>
        </w:rPr>
        <w:t>ВНИМАНИЕ!</w:t>
      </w:r>
      <w:r w:rsidR="00424329" w:rsidRPr="00424329">
        <w:rPr>
          <w:lang w:val="ru-RU"/>
        </w:rPr>
        <w:t xml:space="preserve"> </w:t>
      </w:r>
      <w:r w:rsidR="00424329">
        <w:rPr>
          <w:lang w:val="ru-RU"/>
        </w:rPr>
        <w:t>У</w:t>
      </w:r>
      <w:r w:rsidRPr="00FB34D7">
        <w:rPr>
          <w:lang w:val="ru-RU"/>
        </w:rPr>
        <w:t xml:space="preserve">станавливать турникет надежно, </w:t>
      </w:r>
      <w:r w:rsidR="00790BD9">
        <w:rPr>
          <w:lang w:val="ru-RU"/>
        </w:rPr>
        <w:t xml:space="preserve">во избежание </w:t>
      </w:r>
      <w:r w:rsidRPr="00FB34D7">
        <w:rPr>
          <w:lang w:val="ru-RU"/>
        </w:rPr>
        <w:t>раскачивания и(или) опрокидывания в процессе эксплуатации. В случае установки турникета на полы низкой прочности - принять меры по укреплению полов в месте установки.</w:t>
      </w:r>
    </w:p>
    <w:p w:rsidR="00FB34D7" w:rsidRPr="00FB34D7" w:rsidRDefault="00FB34D7" w:rsidP="00FB34D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lang w:val="ru-RU"/>
        </w:rPr>
      </w:pPr>
      <w:r w:rsidRPr="00FB34D7">
        <w:rPr>
          <w:lang w:val="ru-RU"/>
        </w:rPr>
        <w:t>Перед началом проверки работоспособности турникета внимательно изучить данный раздел Инструкции.</w:t>
      </w:r>
    </w:p>
    <w:p w:rsidR="00BF54A3" w:rsidRDefault="00BF54A3" w:rsidP="00BF54A3">
      <w:pPr>
        <w:rPr>
          <w:lang w:val="ru-RU"/>
        </w:rPr>
      </w:pPr>
      <w:bookmarkStart w:id="16" w:name="_Toc323049088"/>
    </w:p>
    <w:p w:rsidR="000A0970" w:rsidRPr="00621A0A" w:rsidRDefault="000A0970" w:rsidP="009413C1">
      <w:pPr>
        <w:pStyle w:val="2"/>
        <w:ind w:firstLine="708"/>
        <w:rPr>
          <w:lang w:val="ru-RU"/>
        </w:rPr>
      </w:pPr>
      <w:bookmarkStart w:id="17" w:name="_Toc452645843"/>
      <w:r w:rsidRPr="008B7102">
        <w:rPr>
          <w:lang w:val="ru-RU"/>
        </w:rPr>
        <w:t>4.1. Необходимое оборудование</w:t>
      </w:r>
      <w:bookmarkEnd w:id="16"/>
      <w:bookmarkEnd w:id="17"/>
    </w:p>
    <w:p w:rsidR="000A0970" w:rsidRPr="008B7102" w:rsidRDefault="000A0970" w:rsidP="009413C1">
      <w:pPr>
        <w:ind w:firstLine="708"/>
        <w:rPr>
          <w:lang w:val="ru-RU"/>
        </w:rPr>
      </w:pPr>
      <w:r w:rsidRPr="008B7102">
        <w:rPr>
          <w:lang w:val="ru-RU"/>
        </w:rPr>
        <w:t>Оборудование, используемое при монтаже турникета: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электроперфоратор;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сверло твердосплавное диаметром 20мм для сверления в полу отверстий под анкеры (р</w:t>
      </w:r>
      <w:r w:rsidR="00021A76">
        <w:rPr>
          <w:lang w:val="ru-RU"/>
        </w:rPr>
        <w:t>екомендуемый анкер SORMA</w:t>
      </w:r>
      <w:r w:rsidR="00B371DA">
        <w:rPr>
          <w:lang w:val="ru-RU"/>
        </w:rPr>
        <w:t>T</w:t>
      </w:r>
      <w:r w:rsidR="00021A76">
        <w:rPr>
          <w:lang w:val="ru-RU"/>
        </w:rPr>
        <w:t xml:space="preserve"> PFG </w:t>
      </w:r>
      <w:r w:rsidR="00021A76">
        <w:t>LB</w:t>
      </w:r>
      <w:r w:rsidRPr="008B7102">
        <w:rPr>
          <w:lang w:val="ru-RU"/>
        </w:rPr>
        <w:t xml:space="preserve"> 12-50); 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ключ для винтов с внутренним шестигранником S10;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отвертка шлицевая;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 xml:space="preserve">отвес или уровень; 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стальные подкладки для выравнивания турникета;</w:t>
      </w:r>
    </w:p>
    <w:p w:rsidR="000A0970" w:rsidRPr="008B7102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напильник круглый;</w:t>
      </w:r>
    </w:p>
    <w:p w:rsidR="000A0970" w:rsidRDefault="000A0970" w:rsidP="004E23FE">
      <w:pPr>
        <w:pStyle w:val="ac"/>
        <w:numPr>
          <w:ilvl w:val="0"/>
          <w:numId w:val="16"/>
        </w:numPr>
        <w:rPr>
          <w:lang w:val="ru-RU"/>
        </w:rPr>
      </w:pPr>
      <w:r w:rsidRPr="008B7102">
        <w:rPr>
          <w:lang w:val="ru-RU"/>
        </w:rPr>
        <w:t>бокорезы.</w:t>
      </w:r>
    </w:p>
    <w:p w:rsidR="00BF54A3" w:rsidRDefault="00BF54A3">
      <w:pPr>
        <w:spacing w:after="200"/>
        <w:jc w:val="left"/>
        <w:rPr>
          <w:lang w:val="ru-RU"/>
        </w:rPr>
      </w:pPr>
      <w:r>
        <w:rPr>
          <w:lang w:val="ru-RU"/>
        </w:rPr>
        <w:br w:type="page"/>
      </w:r>
    </w:p>
    <w:p w:rsidR="001D7FF1" w:rsidRPr="001D7FF1" w:rsidRDefault="003D1989" w:rsidP="001D7FF1">
      <w:pPr>
        <w:pStyle w:val="2"/>
        <w:ind w:firstLine="708"/>
        <w:rPr>
          <w:lang w:val="ru-RU"/>
        </w:rPr>
      </w:pPr>
      <w:bookmarkStart w:id="18" w:name="_Toc452645844"/>
      <w:r w:rsidRPr="000A0970">
        <w:rPr>
          <w:lang w:val="ru-RU"/>
        </w:rPr>
        <w:lastRenderedPageBreak/>
        <w:t xml:space="preserve">4.2. Монтаж </w:t>
      </w:r>
      <w:r w:rsidR="005A454D" w:rsidRPr="000A0970">
        <w:rPr>
          <w:lang w:val="ru-RU"/>
        </w:rPr>
        <w:t>турникет</w:t>
      </w:r>
      <w:r w:rsidRPr="000A0970">
        <w:rPr>
          <w:lang w:val="ru-RU"/>
        </w:rPr>
        <w:t>а</w:t>
      </w:r>
      <w:bookmarkEnd w:id="18"/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863BA3" w:rsidRPr="0002205C" w:rsidTr="000A0970">
        <w:tc>
          <w:tcPr>
            <w:tcW w:w="9854" w:type="dxa"/>
          </w:tcPr>
          <w:p w:rsidR="00FF4E68" w:rsidRPr="001318D2" w:rsidRDefault="000A0970" w:rsidP="006C1A9C">
            <w:pPr>
              <w:rPr>
                <w:color w:val="FF0000"/>
                <w:lang w:val="ru-RU"/>
              </w:rPr>
            </w:pPr>
            <w:r w:rsidRPr="0054195E">
              <w:rPr>
                <w:b/>
                <w:szCs w:val="32"/>
                <w:u w:val="single"/>
                <w:lang w:val="ru-RU"/>
              </w:rPr>
              <w:t>ВНИМАНИЕ!</w:t>
            </w:r>
            <w:r w:rsidR="00E5072B">
              <w:rPr>
                <w:b/>
                <w:szCs w:val="32"/>
                <w:u w:val="single"/>
                <w:lang w:val="ru-RU"/>
              </w:rPr>
              <w:t xml:space="preserve"> </w:t>
            </w:r>
            <w:r w:rsidRPr="008B7102">
              <w:rPr>
                <w:lang w:val="ru-RU"/>
              </w:rPr>
              <w:t xml:space="preserve">При разработке проекта </w:t>
            </w:r>
            <w:r w:rsidR="0054195E">
              <w:rPr>
                <w:lang w:val="ru-RU"/>
              </w:rPr>
              <w:t>по размещению турникета учес</w:t>
            </w:r>
            <w:r w:rsidRPr="008B7102">
              <w:rPr>
                <w:lang w:val="ru-RU"/>
              </w:rPr>
              <w:t>ть, что движение планок при складывании в режиме «Антипаника» будет происходить против часовой стрелки.</w:t>
            </w:r>
          </w:p>
        </w:tc>
      </w:tr>
    </w:tbl>
    <w:p w:rsidR="00FF4E68" w:rsidRPr="00B83DC7" w:rsidRDefault="00F63601" w:rsidP="005061B7">
      <w:pPr>
        <w:suppressAutoHyphens/>
        <w:ind w:firstLine="720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4.2.1.</w:t>
      </w:r>
      <w:r>
        <w:rPr>
          <w:rFonts w:ascii="Times New Roman" w:eastAsia="Times New Roman" w:hAnsi="Times New Roman" w:cs="Gulim"/>
          <w:szCs w:val="32"/>
          <w:lang w:val="ru-RU"/>
        </w:rPr>
        <w:tab/>
      </w:r>
      <w:r w:rsidR="00FF4E68" w:rsidRPr="00B83DC7">
        <w:rPr>
          <w:rFonts w:ascii="Times New Roman" w:eastAsia="Times New Roman" w:hAnsi="Times New Roman" w:cs="Gulim"/>
          <w:szCs w:val="32"/>
          <w:lang w:val="ru-RU"/>
        </w:rPr>
        <w:t>Подготовьте горизонтальную площадку в месте установки турникета.</w:t>
      </w:r>
    </w:p>
    <w:p w:rsidR="003B7225" w:rsidRPr="00B83DC7" w:rsidRDefault="00F63601" w:rsidP="005061B7">
      <w:pPr>
        <w:suppressAutoHyphens/>
        <w:ind w:firstLine="720"/>
        <w:rPr>
          <w:rFonts w:ascii="Times New Roman" w:eastAsia="Times New Roman" w:hAnsi="Times New Roman"/>
          <w:b/>
          <w:bCs/>
          <w:spacing w:val="5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4.2.2.</w:t>
      </w:r>
      <w:r>
        <w:rPr>
          <w:rFonts w:ascii="Times New Roman" w:eastAsia="Times New Roman" w:hAnsi="Times New Roman" w:cs="Gulim"/>
          <w:szCs w:val="32"/>
          <w:lang w:val="ru-RU"/>
        </w:rPr>
        <w:tab/>
      </w:r>
      <w:r w:rsidR="00FF4E68" w:rsidRPr="00B83DC7">
        <w:rPr>
          <w:rFonts w:ascii="Times New Roman" w:eastAsia="Times New Roman" w:hAnsi="Times New Roman" w:cs="Gulim"/>
          <w:szCs w:val="32"/>
          <w:lang w:val="ru-RU"/>
        </w:rPr>
        <w:t xml:space="preserve">Подготовьте </w:t>
      </w:r>
      <w:r w:rsidR="004241C5" w:rsidRPr="00B371DA">
        <w:rPr>
          <w:rFonts w:ascii="Times New Roman" w:eastAsia="Times New Roman" w:hAnsi="Times New Roman" w:cs="Gulim"/>
          <w:szCs w:val="32"/>
          <w:lang w:val="ru-RU"/>
        </w:rPr>
        <w:t>штробу</w:t>
      </w:r>
      <w:r w:rsidR="004241C5" w:rsidRPr="00B83DC7">
        <w:rPr>
          <w:rFonts w:ascii="Times New Roman" w:eastAsia="Times New Roman" w:hAnsi="Times New Roman" w:cs="Gulim"/>
          <w:szCs w:val="32"/>
          <w:lang w:val="ru-RU"/>
        </w:rPr>
        <w:t xml:space="preserve"> или </w:t>
      </w:r>
      <w:r w:rsidR="00FF4E68" w:rsidRPr="00B83DC7">
        <w:rPr>
          <w:rFonts w:ascii="Times New Roman" w:eastAsia="Times New Roman" w:hAnsi="Times New Roman" w:cs="Gulim"/>
          <w:szCs w:val="32"/>
          <w:lang w:val="ru-RU"/>
        </w:rPr>
        <w:t xml:space="preserve">кабельный канал от площадки к месту установки </w:t>
      </w:r>
      <w:r w:rsidR="00C14603" w:rsidRPr="009413C1">
        <w:rPr>
          <w:rFonts w:ascii="Times New Roman" w:eastAsia="Times New Roman" w:hAnsi="Times New Roman" w:cs="Gulim"/>
          <w:szCs w:val="32"/>
          <w:lang w:val="ru-RU"/>
        </w:rPr>
        <w:t>БП,</w:t>
      </w:r>
      <w:r w:rsidR="009413C1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 w:rsidR="00C14603" w:rsidRPr="009413C1">
        <w:rPr>
          <w:rFonts w:ascii="Times New Roman" w:eastAsia="Times New Roman" w:hAnsi="Times New Roman"/>
          <w:bCs/>
          <w:spacing w:val="5"/>
          <w:szCs w:val="32"/>
          <w:shd w:val="clear" w:color="auto" w:fill="FFFFFF"/>
          <w:lang w:val="ru-RU"/>
        </w:rPr>
        <w:t>ПУ</w:t>
      </w:r>
      <w:r w:rsidR="00C14603" w:rsidRPr="00C14603">
        <w:rPr>
          <w:rFonts w:ascii="Times New Roman" w:eastAsia="Times New Roman" w:hAnsi="Times New Roman"/>
          <w:b/>
          <w:spacing w:val="5"/>
          <w:szCs w:val="32"/>
          <w:shd w:val="clear" w:color="auto" w:fill="FFFFFF"/>
          <w:lang w:val="ru-RU"/>
        </w:rPr>
        <w:t>,</w:t>
      </w:r>
      <w:r w:rsidR="00FF4E68" w:rsidRPr="00B83DC7">
        <w:rPr>
          <w:rFonts w:ascii="Times New Roman" w:eastAsia="Times New Roman" w:hAnsi="Times New Roman" w:cs="Gulim"/>
          <w:szCs w:val="32"/>
          <w:lang w:val="ru-RU"/>
        </w:rPr>
        <w:t xml:space="preserve"> а также, если это требуется, к месту подключения </w:t>
      </w:r>
      <w:r w:rsidR="00FF4E68" w:rsidRPr="00B83DC7">
        <w:rPr>
          <w:rFonts w:ascii="Times New Roman" w:eastAsia="Times New Roman" w:hAnsi="Times New Roman"/>
          <w:bCs/>
          <w:spacing w:val="5"/>
          <w:szCs w:val="32"/>
          <w:shd w:val="clear" w:color="auto" w:fill="FFFFFF"/>
          <w:lang w:val="ru-RU"/>
        </w:rPr>
        <w:t>СКУД</w:t>
      </w:r>
      <w:r w:rsidR="009413C1">
        <w:rPr>
          <w:rFonts w:ascii="Times New Roman" w:eastAsia="Times New Roman" w:hAnsi="Times New Roman"/>
          <w:bCs/>
          <w:spacing w:val="5"/>
          <w:szCs w:val="32"/>
          <w:shd w:val="clear" w:color="auto" w:fill="FFFFFF"/>
          <w:lang w:val="ru-RU"/>
        </w:rPr>
        <w:t xml:space="preserve"> </w:t>
      </w:r>
      <w:r w:rsidR="00FF4E68" w:rsidRPr="00B83DC7">
        <w:rPr>
          <w:rFonts w:ascii="Times New Roman" w:eastAsia="Times New Roman" w:hAnsi="Times New Roman" w:cs="Gulim"/>
          <w:szCs w:val="32"/>
          <w:lang w:val="ru-RU"/>
        </w:rPr>
        <w:t>и</w:t>
      </w:r>
      <w:r w:rsidR="009413C1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 w:rsidR="005061B7">
        <w:rPr>
          <w:rFonts w:ascii="Times New Roman" w:eastAsia="Times New Roman" w:hAnsi="Times New Roman"/>
          <w:bCs/>
          <w:spacing w:val="5"/>
          <w:szCs w:val="32"/>
          <w:shd w:val="clear" w:color="auto" w:fill="FFFFFF"/>
          <w:lang w:val="ru-RU"/>
        </w:rPr>
        <w:t>ОПС.</w:t>
      </w:r>
    </w:p>
    <w:p w:rsidR="007E0F0F" w:rsidRPr="00646506" w:rsidRDefault="00F63601" w:rsidP="005061B7">
      <w:pPr>
        <w:suppressAutoHyphens/>
        <w:ind w:firstLine="720"/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4.2.3.</w:t>
      </w:r>
      <w:r>
        <w:rPr>
          <w:rFonts w:ascii="Times New Roman" w:eastAsia="Times New Roman" w:hAnsi="Times New Roman" w:cs="Gulim"/>
          <w:szCs w:val="32"/>
          <w:lang w:val="ru-RU"/>
        </w:rPr>
        <w:tab/>
      </w:r>
      <w:r w:rsidR="007E0F0F" w:rsidRPr="00646506">
        <w:rPr>
          <w:rFonts w:ascii="Times New Roman" w:eastAsia="Times New Roman" w:hAnsi="Times New Roman" w:cs="Gulim"/>
          <w:szCs w:val="32"/>
          <w:lang w:val="ru-RU"/>
        </w:rPr>
        <w:t xml:space="preserve">По </w:t>
      </w:r>
      <w:r w:rsidR="00D71CF1">
        <w:rPr>
          <w:rFonts w:ascii="Times New Roman" w:eastAsia="Times New Roman" w:hAnsi="Times New Roman" w:cs="Gulim"/>
          <w:szCs w:val="32"/>
          <w:lang w:val="ru-RU"/>
        </w:rPr>
        <w:t>установочным размерам (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405539025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7</w:t>
      </w:r>
      <w:r w:rsidR="00A247EA">
        <w:fldChar w:fldCharType="end"/>
      </w:r>
      <w:r w:rsidR="00D71CF1">
        <w:rPr>
          <w:rFonts w:ascii="Times New Roman" w:eastAsia="Times New Roman" w:hAnsi="Times New Roman" w:cs="Gulim"/>
          <w:szCs w:val="32"/>
          <w:lang w:val="ru-RU"/>
        </w:rPr>
        <w:t>)</w:t>
      </w:r>
      <w:r w:rsidR="007E0F0F" w:rsidRPr="00646506">
        <w:rPr>
          <w:rFonts w:ascii="Times New Roman" w:eastAsia="Times New Roman" w:hAnsi="Times New Roman" w:cs="Gulim"/>
          <w:szCs w:val="32"/>
          <w:lang w:val="ru-RU"/>
        </w:rPr>
        <w:t>, подготовьте 6 отверстий диаметром 20мм в полу под анкеры крепления стойки турникета</w:t>
      </w:r>
      <w:r w:rsidR="00D71CF1">
        <w:rPr>
          <w:rFonts w:ascii="Times New Roman" w:eastAsia="Times New Roman" w:hAnsi="Times New Roman" w:cs="Gulim"/>
          <w:szCs w:val="32"/>
          <w:lang w:val="ru-RU"/>
        </w:rPr>
        <w:t>. Р</w:t>
      </w:r>
      <w:r w:rsidR="00B6618B">
        <w:rPr>
          <w:rFonts w:ascii="Times New Roman" w:eastAsia="Times New Roman" w:hAnsi="Times New Roman" w:cs="Gulim"/>
          <w:szCs w:val="32"/>
          <w:lang w:val="ru-RU"/>
        </w:rPr>
        <w:t>ас</w:t>
      </w:r>
      <w:r w:rsidR="001B7356">
        <w:rPr>
          <w:rFonts w:ascii="Times New Roman" w:eastAsia="Times New Roman" w:hAnsi="Times New Roman" w:cs="Gulim"/>
          <w:szCs w:val="32"/>
          <w:lang w:val="ru-RU"/>
        </w:rPr>
        <w:t>положение монтажных отверстий относительно внешних габа</w:t>
      </w:r>
      <w:r w:rsidR="00D71CF1">
        <w:rPr>
          <w:rFonts w:ascii="Times New Roman" w:eastAsia="Times New Roman" w:hAnsi="Times New Roman" w:cs="Gulim"/>
          <w:szCs w:val="32"/>
          <w:lang w:val="ru-RU"/>
        </w:rPr>
        <w:t>ритов турникета представлено в П</w:t>
      </w:r>
      <w:r w:rsidR="00F01169">
        <w:rPr>
          <w:rFonts w:ascii="Times New Roman" w:eastAsia="Times New Roman" w:hAnsi="Times New Roman" w:cs="Gulim"/>
          <w:szCs w:val="32"/>
          <w:lang w:val="ru-RU"/>
        </w:rPr>
        <w:t>риложении 4</w:t>
      </w:r>
      <w:r w:rsidR="007E0F0F" w:rsidRPr="00646506">
        <w:rPr>
          <w:rFonts w:ascii="Times New Roman" w:eastAsia="Times New Roman" w:hAnsi="Times New Roman" w:cs="Gulim"/>
          <w:szCs w:val="32"/>
          <w:lang w:val="ru-RU"/>
        </w:rPr>
        <w:t>. Г</w:t>
      </w:r>
      <w:r w:rsidR="007E0F0F" w:rsidRPr="00646506">
        <w:rPr>
          <w:rFonts w:ascii="Times New Roman" w:eastAsia="Times New Roman" w:hAnsi="Times New Roman"/>
          <w:spacing w:val="4"/>
          <w:szCs w:val="32"/>
          <w:shd w:val="clear" w:color="auto" w:fill="FFFFFF"/>
          <w:lang w:val="ru-RU"/>
        </w:rPr>
        <w:t>лубина закладного отверстия должна превышать длину анкера на 5мм.</w:t>
      </w:r>
      <w:r w:rsidR="007E0F0F" w:rsidRPr="00646506"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 xml:space="preserve"> Вставьте анкеры в отверстия.</w:t>
      </w:r>
    </w:p>
    <w:p w:rsidR="007E0F0F" w:rsidRPr="00040F45" w:rsidRDefault="00F63601" w:rsidP="005061B7">
      <w:pPr>
        <w:suppressAutoHyphens/>
        <w:ind w:firstLine="709"/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>4.2.4.</w:t>
      </w:r>
      <w:r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ab/>
      </w:r>
      <w:r w:rsidR="007E0F0F" w:rsidRPr="00040F45">
        <w:rPr>
          <w:spacing w:val="5"/>
          <w:szCs w:val="32"/>
          <w:lang w:val="ru-RU"/>
        </w:rPr>
        <w:t>Подводка кабелей производится</w:t>
      </w:r>
      <w:r w:rsidR="007E0F0F" w:rsidRPr="00040F45">
        <w:rPr>
          <w:rStyle w:val="12"/>
          <w:b w:val="0"/>
          <w:bCs w:val="0"/>
          <w:lang w:val="ru-RU"/>
        </w:rPr>
        <w:t xml:space="preserve"> через</w:t>
      </w:r>
      <w:r w:rsidR="00A74565">
        <w:rPr>
          <w:rStyle w:val="12"/>
          <w:b w:val="0"/>
          <w:bCs w:val="0"/>
          <w:lang w:val="ru-RU"/>
        </w:rPr>
        <w:t>отверстие</w:t>
      </w:r>
      <w:r w:rsidR="0036135E" w:rsidRPr="00820AF7">
        <w:rPr>
          <w:rStyle w:val="12"/>
          <w:b w:val="0"/>
          <w:bCs w:val="0"/>
          <w:lang w:val="ru-RU"/>
        </w:rPr>
        <w:t xml:space="preserve">1 </w:t>
      </w:r>
      <w:r w:rsidR="0036135E">
        <w:rPr>
          <w:rStyle w:val="12"/>
          <w:b w:val="0"/>
          <w:bCs w:val="0"/>
          <w:lang w:val="ru-RU"/>
        </w:rPr>
        <w:t>и</w:t>
      </w:r>
      <w:r w:rsidR="00A74565">
        <w:rPr>
          <w:rStyle w:val="12"/>
          <w:b w:val="0"/>
          <w:bCs w:val="0"/>
          <w:lang w:val="ru-RU"/>
        </w:rPr>
        <w:t>ли</w:t>
      </w:r>
      <w:r w:rsidR="00CD3DBC">
        <w:rPr>
          <w:rStyle w:val="12"/>
          <w:b w:val="0"/>
          <w:bCs w:val="0"/>
          <w:lang w:val="ru-RU"/>
        </w:rPr>
        <w:t xml:space="preserve"> 2 (</w:t>
      </w:r>
      <w:r w:rsidR="00CD3DBC">
        <w:rPr>
          <w:rStyle w:val="12"/>
          <w:b w:val="0"/>
          <w:bCs w:val="0"/>
          <w:lang w:val="ru-RU"/>
        </w:rPr>
        <w:fldChar w:fldCharType="begin"/>
      </w:r>
      <w:r w:rsidR="00CD3DBC">
        <w:rPr>
          <w:rStyle w:val="12"/>
          <w:b w:val="0"/>
          <w:bCs w:val="0"/>
          <w:lang w:val="ru-RU"/>
        </w:rPr>
        <w:instrText xml:space="preserve"> REF  _Ref405539025 \* Lower \h \r  \* MERGEFORMAT </w:instrText>
      </w:r>
      <w:r w:rsidR="00CD3DBC">
        <w:rPr>
          <w:rStyle w:val="12"/>
          <w:b w:val="0"/>
          <w:bCs w:val="0"/>
          <w:lang w:val="ru-RU"/>
        </w:rPr>
      </w:r>
      <w:r w:rsidR="00CD3DBC">
        <w:rPr>
          <w:rStyle w:val="12"/>
          <w:b w:val="0"/>
          <w:bCs w:val="0"/>
          <w:lang w:val="ru-RU"/>
        </w:rPr>
        <w:fldChar w:fldCharType="separate"/>
      </w:r>
      <w:r w:rsidR="00CD3DBC">
        <w:rPr>
          <w:rStyle w:val="12"/>
          <w:b w:val="0"/>
          <w:bCs w:val="0"/>
          <w:lang w:val="ru-RU"/>
        </w:rPr>
        <w:t>рис. 7</w:t>
      </w:r>
      <w:r w:rsidR="00CD3DBC">
        <w:rPr>
          <w:rStyle w:val="12"/>
          <w:b w:val="0"/>
          <w:bCs w:val="0"/>
          <w:lang w:val="ru-RU"/>
        </w:rPr>
        <w:fldChar w:fldCharType="end"/>
      </w:r>
      <w:r w:rsidR="0036135E">
        <w:rPr>
          <w:rStyle w:val="12"/>
          <w:b w:val="0"/>
          <w:bCs w:val="0"/>
          <w:lang w:val="ru-RU"/>
        </w:rPr>
        <w:t xml:space="preserve">) </w:t>
      </w:r>
      <w:r w:rsidR="0036135E" w:rsidRPr="00040F45">
        <w:rPr>
          <w:rStyle w:val="12"/>
          <w:b w:val="0"/>
          <w:bCs w:val="0"/>
          <w:lang w:val="ru-RU"/>
        </w:rPr>
        <w:t>в нижних плитах стоек</w:t>
      </w:r>
      <w:r w:rsidR="0036135E">
        <w:rPr>
          <w:rStyle w:val="12"/>
          <w:b w:val="0"/>
          <w:bCs w:val="0"/>
          <w:lang w:val="ru-RU"/>
        </w:rPr>
        <w:t xml:space="preserve"> турникета.</w:t>
      </w:r>
    </w:p>
    <w:p w:rsidR="00FF4E68" w:rsidRPr="00B371DA" w:rsidRDefault="00FE7916" w:rsidP="007E0F0F">
      <w:pPr>
        <w:suppressAutoHyphens/>
        <w:spacing w:line="240" w:lineRule="auto"/>
        <w:jc w:val="center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noProof/>
          <w:color w:val="FF0000"/>
          <w:szCs w:val="32"/>
          <w:lang w:val="ru-RU" w:eastAsia="ru-RU" w:bidi="ar-SA"/>
        </w:rPr>
        <w:drawing>
          <wp:inline distT="0" distB="0" distL="0" distR="0" wp14:anchorId="00107122" wp14:editId="11D0CF77">
            <wp:extent cx="5518297" cy="2112160"/>
            <wp:effectExtent l="0" t="0" r="6350" b="2540"/>
            <wp:docPr id="1" name="Рисунок 0" descr="установо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очны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9" cy="212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FE" w:rsidRPr="00B371DA" w:rsidRDefault="004E23FE" w:rsidP="007E0F0F">
      <w:pPr>
        <w:suppressAutoHyphens/>
        <w:spacing w:line="240" w:lineRule="auto"/>
        <w:jc w:val="center"/>
        <w:rPr>
          <w:rFonts w:ascii="Times New Roman" w:eastAsia="Times New Roman" w:hAnsi="Times New Roman" w:cs="Gulim"/>
          <w:szCs w:val="32"/>
          <w:lang w:val="ru-RU"/>
        </w:rPr>
      </w:pPr>
    </w:p>
    <w:p w:rsidR="00FF4E68" w:rsidRPr="007E0F0F" w:rsidRDefault="008C602F" w:rsidP="00073283">
      <w:pPr>
        <w:pStyle w:val="a"/>
        <w:rPr>
          <w:rFonts w:eastAsia="Times New Roman"/>
        </w:rPr>
      </w:pPr>
      <w:bookmarkStart w:id="19" w:name="_Ref405539025"/>
      <w:r>
        <w:rPr>
          <w:rFonts w:eastAsia="Times New Roman"/>
        </w:rPr>
        <w:t>Установочные размеры</w:t>
      </w:r>
      <w:bookmarkEnd w:id="19"/>
    </w:p>
    <w:p w:rsidR="00755883" w:rsidRPr="00AF4D76" w:rsidRDefault="00F63601" w:rsidP="00722C78">
      <w:pPr>
        <w:suppressAutoHyphens/>
        <w:ind w:firstLine="709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lastRenderedPageBreak/>
        <w:t>4.2.5.</w:t>
      </w:r>
      <w:r>
        <w:rPr>
          <w:rFonts w:ascii="Times New Roman" w:eastAsia="Times New Roman" w:hAnsi="Times New Roman" w:cs="Gulim"/>
          <w:szCs w:val="32"/>
          <w:lang w:val="ru-RU"/>
        </w:rPr>
        <w:tab/>
      </w:r>
      <w:r w:rsidR="00755883" w:rsidRPr="00AF4D76">
        <w:rPr>
          <w:rFonts w:ascii="Times New Roman" w:eastAsia="Times New Roman" w:hAnsi="Times New Roman" w:cs="Gulim"/>
          <w:szCs w:val="32"/>
          <w:lang w:val="ru-RU"/>
        </w:rPr>
        <w:t>Откройте коробку и распакуйте:</w:t>
      </w:r>
    </w:p>
    <w:p w:rsidR="00755883" w:rsidRPr="00AF4D76" w:rsidRDefault="00755883" w:rsidP="0070240B">
      <w:pPr>
        <w:numPr>
          <w:ilvl w:val="0"/>
          <w:numId w:val="17"/>
        </w:numPr>
        <w:suppressAutoHyphens/>
        <w:ind w:left="567" w:firstLine="426"/>
        <w:rPr>
          <w:rFonts w:ascii="Times New Roman" w:eastAsia="Times New Roman" w:hAnsi="Times New Roman" w:cs="Gulim"/>
          <w:szCs w:val="32"/>
          <w:lang w:val="ru-RU"/>
        </w:rPr>
      </w:pPr>
      <w:r w:rsidRPr="00AF4D76">
        <w:rPr>
          <w:rFonts w:ascii="Times New Roman" w:eastAsia="Times New Roman" w:hAnsi="Times New Roman" w:cs="Gulim"/>
          <w:szCs w:val="32"/>
          <w:lang w:val="ru-RU"/>
        </w:rPr>
        <w:t>стойку турникета;</w:t>
      </w:r>
    </w:p>
    <w:p w:rsidR="00755883" w:rsidRPr="00AF4D76" w:rsidRDefault="0030431F" w:rsidP="0070240B">
      <w:pPr>
        <w:numPr>
          <w:ilvl w:val="0"/>
          <w:numId w:val="18"/>
        </w:numPr>
        <w:suppressAutoHyphens/>
        <w:ind w:left="567" w:firstLine="426"/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ПУ</w:t>
      </w:r>
      <w:r w:rsidR="00755883" w:rsidRPr="00AF4D76">
        <w:rPr>
          <w:rFonts w:ascii="Times New Roman" w:eastAsia="Times New Roman" w:hAnsi="Times New Roman" w:cs="Gulim"/>
          <w:szCs w:val="32"/>
          <w:lang w:val="ru-RU"/>
        </w:rPr>
        <w:t xml:space="preserve"> с кабелем;</w:t>
      </w:r>
    </w:p>
    <w:p w:rsidR="00755883" w:rsidRPr="00AF4D76" w:rsidRDefault="00755883" w:rsidP="0070240B">
      <w:pPr>
        <w:numPr>
          <w:ilvl w:val="0"/>
          <w:numId w:val="18"/>
        </w:numPr>
        <w:suppressAutoHyphens/>
        <w:ind w:left="567" w:firstLine="426"/>
        <w:rPr>
          <w:rFonts w:ascii="Times New Roman" w:eastAsia="Times New Roman" w:hAnsi="Times New Roman" w:cs="Gulim"/>
          <w:szCs w:val="32"/>
          <w:lang w:val="ru-RU"/>
        </w:rPr>
      </w:pPr>
      <w:r w:rsidRPr="00AF4D76">
        <w:rPr>
          <w:rFonts w:ascii="Times New Roman" w:eastAsia="Times New Roman" w:hAnsi="Times New Roman" w:cs="Gulim"/>
          <w:szCs w:val="32"/>
          <w:lang w:val="ru-RU"/>
        </w:rPr>
        <w:t xml:space="preserve">ключи от </w:t>
      </w:r>
      <w:r w:rsidRPr="0055625C">
        <w:rPr>
          <w:rFonts w:ascii="Times New Roman" w:eastAsia="Times New Roman" w:hAnsi="Times New Roman" w:cs="Gulim"/>
          <w:szCs w:val="32"/>
          <w:lang w:val="ru-RU"/>
        </w:rPr>
        <w:t>замков (8 шт</w:t>
      </w:r>
      <w:r w:rsidR="00134C7D" w:rsidRPr="0055625C">
        <w:rPr>
          <w:rFonts w:ascii="Times New Roman" w:eastAsia="Times New Roman" w:hAnsi="Times New Roman" w:cs="Gulim"/>
          <w:szCs w:val="32"/>
          <w:lang w:val="ru-RU"/>
        </w:rPr>
        <w:t>.</w:t>
      </w:r>
      <w:r w:rsidRPr="0055625C">
        <w:rPr>
          <w:rFonts w:ascii="Times New Roman" w:eastAsia="Times New Roman" w:hAnsi="Times New Roman" w:cs="Gulim"/>
          <w:szCs w:val="32"/>
          <w:lang w:val="ru-RU"/>
        </w:rPr>
        <w:t>).</w:t>
      </w:r>
    </w:p>
    <w:p w:rsidR="00755883" w:rsidRPr="0031737D" w:rsidRDefault="00F63601" w:rsidP="00722C78">
      <w:pPr>
        <w:suppressAutoHyphens/>
        <w:ind w:firstLine="708"/>
        <w:rPr>
          <w:rFonts w:ascii="Times New Roman" w:eastAsia="Times New Roman" w:hAnsi="Times New Roman"/>
          <w:spacing w:val="4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 w:cs="Gulim"/>
          <w:spacing w:val="5"/>
          <w:szCs w:val="32"/>
          <w:lang w:val="ru-RU"/>
        </w:rPr>
        <w:t>4.2.6.</w:t>
      </w:r>
      <w:r>
        <w:rPr>
          <w:rFonts w:ascii="Times New Roman" w:eastAsia="Times New Roman" w:hAnsi="Times New Roman" w:cs="Gulim"/>
          <w:spacing w:val="5"/>
          <w:szCs w:val="32"/>
          <w:lang w:val="ru-RU"/>
        </w:rPr>
        <w:tab/>
      </w:r>
      <w:r w:rsidR="00755883" w:rsidRPr="0031737D">
        <w:rPr>
          <w:rFonts w:ascii="Times New Roman" w:eastAsia="Times New Roman" w:hAnsi="Times New Roman" w:cs="Gulim"/>
          <w:spacing w:val="5"/>
          <w:szCs w:val="32"/>
          <w:lang w:val="ru-RU"/>
        </w:rPr>
        <w:t>Проложите в кабельный канал или штробу соединительный кабель ПУ, кабель БП и, если это предусмотрено, кабели СКУД и ОПС.</w:t>
      </w:r>
    </w:p>
    <w:p w:rsidR="00A81FC8" w:rsidRPr="00B371DA" w:rsidRDefault="00F63601" w:rsidP="00722C78">
      <w:pPr>
        <w:suppressAutoHyphens/>
        <w:ind w:firstLine="709"/>
        <w:rPr>
          <w:rFonts w:ascii="Times New Roman" w:eastAsia="Times New Roman" w:hAnsi="Times New Roman" w:cs="Gulim"/>
          <w:spacing w:val="5"/>
          <w:szCs w:val="32"/>
          <w:lang w:val="ru-RU"/>
        </w:rPr>
      </w:pPr>
      <w:r>
        <w:rPr>
          <w:rFonts w:ascii="Times New Roman" w:eastAsia="Times New Roman" w:hAnsi="Times New Roman" w:cs="Gulim"/>
          <w:spacing w:val="5"/>
          <w:szCs w:val="32"/>
          <w:lang w:val="ru-RU"/>
        </w:rPr>
        <w:t>4.2.7.</w:t>
      </w:r>
      <w:r>
        <w:rPr>
          <w:rFonts w:ascii="Times New Roman" w:eastAsia="Times New Roman" w:hAnsi="Times New Roman" w:cs="Gulim"/>
          <w:spacing w:val="5"/>
          <w:szCs w:val="32"/>
          <w:lang w:val="ru-RU"/>
        </w:rPr>
        <w:tab/>
      </w:r>
      <w:r w:rsidR="00466C4B" w:rsidRPr="00466C4B">
        <w:rPr>
          <w:rFonts w:ascii="Times New Roman" w:eastAsia="Times New Roman" w:hAnsi="Times New Roman" w:cs="Gulim"/>
          <w:spacing w:val="5"/>
          <w:szCs w:val="32"/>
          <w:lang w:val="ru-RU"/>
        </w:rPr>
        <w:t>Установите турникет на подготовленную площадку</w:t>
      </w:r>
      <w:r w:rsidR="00466C4B" w:rsidRPr="0031737D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(рис. </w:t>
      </w:r>
      <w:r w:rsidR="00CD13A0">
        <w:rPr>
          <w:rFonts w:ascii="Times New Roman" w:eastAsia="Times New Roman" w:hAnsi="Times New Roman" w:cs="Gulim"/>
          <w:spacing w:val="5"/>
          <w:szCs w:val="32"/>
          <w:lang w:val="ru-RU"/>
        </w:rPr>
        <w:t>5</w:t>
      </w:r>
      <w:proofErr w:type="gramStart"/>
      <w:r w:rsidR="00466C4B" w:rsidRPr="0031737D">
        <w:rPr>
          <w:rFonts w:ascii="Times New Roman" w:eastAsia="Times New Roman" w:hAnsi="Times New Roman" w:cs="Gulim"/>
          <w:spacing w:val="5"/>
          <w:szCs w:val="32"/>
          <w:lang w:val="ru-RU"/>
        </w:rPr>
        <w:t>).</w:t>
      </w:r>
      <w:r w:rsidR="008C602F">
        <w:rPr>
          <w:rFonts w:ascii="Times New Roman" w:eastAsia="Times New Roman" w:hAnsi="Times New Roman" w:cs="Gulim"/>
          <w:spacing w:val="5"/>
          <w:szCs w:val="32"/>
          <w:lang w:val="ru-RU"/>
        </w:rPr>
        <w:t>Используя</w:t>
      </w:r>
      <w:proofErr w:type="gramEnd"/>
      <w:r w:rsidR="008C602F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ключ</w:t>
      </w:r>
      <w:r w:rsidR="00E64CE8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и</w:t>
      </w:r>
      <w:r w:rsidR="008C602F">
        <w:rPr>
          <w:rFonts w:ascii="Times New Roman" w:eastAsia="Times New Roman" w:hAnsi="Times New Roman" w:cs="Gulim"/>
          <w:spacing w:val="5"/>
          <w:szCs w:val="32"/>
          <w:lang w:val="ru-RU"/>
        </w:rPr>
        <w:t>, о</w:t>
      </w:r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>ткройте замки (2,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405539068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8</w:t>
      </w:r>
      <w:r w:rsidR="00A247EA">
        <w:fldChar w:fldCharType="end"/>
      </w:r>
      <w:r w:rsidR="001932C0">
        <w:rPr>
          <w:rFonts w:ascii="Times New Roman" w:eastAsia="Times New Roman" w:hAnsi="Times New Roman" w:cs="Gulim"/>
          <w:spacing w:val="5"/>
          <w:szCs w:val="32"/>
          <w:lang w:val="ru-RU"/>
        </w:rPr>
        <w:t>) и</w:t>
      </w:r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снимите верхнюю крышку (1, 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405539068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8</w:t>
      </w:r>
      <w:r w:rsidR="00A247EA">
        <w:fldChar w:fldCharType="end"/>
      </w:r>
      <w:r w:rsidR="001932C0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). </w:t>
      </w:r>
      <w:r w:rsidR="00EF5964">
        <w:rPr>
          <w:rFonts w:ascii="Times New Roman" w:eastAsia="Times New Roman" w:hAnsi="Times New Roman" w:cs="Gulim"/>
          <w:spacing w:val="5"/>
          <w:szCs w:val="32"/>
          <w:lang w:val="ru-RU"/>
        </w:rPr>
        <w:t>Такж</w:t>
      </w:r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>е, открыв замок стойки (</w:t>
      </w:r>
      <w:proofErr w:type="gramStart"/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>4</w:t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  <w:t>,</w:t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  <w:fldChar w:fldCharType="begin"/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  <w:instrText xml:space="preserve"> REF  _Ref405539068 \* Lower \h \r  \* MERGEFORMAT </w:instrText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  <w:fldChar w:fldCharType="separate"/>
      </w:r>
      <w:r w:rsidR="00F950AA">
        <w:rPr>
          <w:rFonts w:ascii="Times New Roman" w:eastAsia="Times New Roman" w:hAnsi="Times New Roman" w:cs="Gulim"/>
          <w:spacing w:val="5"/>
          <w:szCs w:val="32"/>
          <w:lang w:val="ru-RU"/>
        </w:rPr>
        <w:t>рис.</w:t>
      </w:r>
      <w:proofErr w:type="gramEnd"/>
      <w:r w:rsidR="00F950AA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8</w:t>
      </w:r>
      <w:r w:rsidR="00A247EA">
        <w:rPr>
          <w:rFonts w:ascii="Times New Roman" w:eastAsia="Times New Roman" w:hAnsi="Times New Roman" w:cs="Gulim"/>
          <w:spacing w:val="5"/>
          <w:szCs w:val="32"/>
          <w:lang w:val="ru-RU"/>
        </w:rPr>
        <w:fldChar w:fldCharType="end"/>
      </w:r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>,</w:t>
      </w:r>
      <w:r w:rsidR="00EF5964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), </w:t>
      </w:r>
      <w:r w:rsidR="00760FD7">
        <w:rPr>
          <w:rFonts w:ascii="Times New Roman" w:eastAsia="Times New Roman" w:hAnsi="Times New Roman" w:cs="Gulim"/>
          <w:spacing w:val="5"/>
          <w:szCs w:val="32"/>
          <w:lang w:val="ru-RU"/>
        </w:rPr>
        <w:t>откройте дверцу стойки (3,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405539068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8</w:t>
      </w:r>
      <w:r w:rsidR="00A247EA">
        <w:fldChar w:fldCharType="end"/>
      </w:r>
      <w:r w:rsidR="00EF5964">
        <w:rPr>
          <w:rFonts w:ascii="Times New Roman" w:eastAsia="Times New Roman" w:hAnsi="Times New Roman" w:cs="Gulim"/>
          <w:spacing w:val="5"/>
          <w:szCs w:val="32"/>
          <w:lang w:val="ru-RU"/>
        </w:rPr>
        <w:t>).</w:t>
      </w:r>
    </w:p>
    <w:p w:rsidR="00FF4E68" w:rsidRPr="00B371DA" w:rsidRDefault="00D86446" w:rsidP="00722C78">
      <w:pPr>
        <w:suppressAutoHyphens/>
        <w:ind w:firstLine="709"/>
        <w:jc w:val="center"/>
        <w:rPr>
          <w:rFonts w:ascii="Times New Roman" w:eastAsia="Times New Roman" w:hAnsi="Times New Roman" w:cs="Gulim"/>
          <w:spacing w:val="5"/>
          <w:szCs w:val="32"/>
          <w:lang w:val="ru-RU"/>
        </w:rPr>
      </w:pPr>
      <w:r>
        <w:rPr>
          <w:rFonts w:ascii="Times New Roman" w:eastAsia="Times New Roman" w:hAnsi="Times New Roman" w:cs="Gulim"/>
          <w:noProof/>
          <w:spacing w:val="5"/>
          <w:szCs w:val="32"/>
          <w:lang w:val="ru-RU" w:eastAsia="ru-RU" w:bidi="ar-SA"/>
        </w:rPr>
        <w:drawing>
          <wp:inline distT="0" distB="0" distL="0" distR="0">
            <wp:extent cx="4647042" cy="435292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Без имени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11" cy="435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8" w:rsidRPr="001D7FF1" w:rsidRDefault="00722C78" w:rsidP="00073283">
      <w:pPr>
        <w:pStyle w:val="a"/>
      </w:pPr>
      <w:bookmarkStart w:id="20" w:name="_Ref405539068"/>
      <w:r w:rsidRPr="001D7FF1">
        <w:t>Подготовка к установке турникета</w:t>
      </w:r>
      <w:bookmarkEnd w:id="20"/>
    </w:p>
    <w:p w:rsidR="00AA4D95" w:rsidRPr="009413C1" w:rsidRDefault="00F63601" w:rsidP="008B09B8">
      <w:pPr>
        <w:suppressAutoHyphens/>
        <w:ind w:firstLine="709"/>
        <w:rPr>
          <w:rFonts w:ascii="Times New Roman" w:hAnsi="Times New Roman"/>
          <w:lang w:val="ru-RU"/>
        </w:rPr>
      </w:pPr>
      <w:r>
        <w:rPr>
          <w:rFonts w:ascii="Times New Roman" w:eastAsia="Times New Roman" w:hAnsi="Times New Roman" w:cs="Gulim"/>
          <w:spacing w:val="5"/>
          <w:szCs w:val="32"/>
          <w:lang w:val="ru-RU"/>
        </w:rPr>
        <w:lastRenderedPageBreak/>
        <w:t>4.2.8.</w:t>
      </w:r>
      <w:r>
        <w:rPr>
          <w:rFonts w:ascii="Times New Roman" w:eastAsia="Times New Roman" w:hAnsi="Times New Roman" w:cs="Gulim"/>
          <w:spacing w:val="5"/>
          <w:szCs w:val="32"/>
          <w:lang w:val="ru-RU"/>
        </w:rPr>
        <w:tab/>
      </w:r>
      <w:r w:rsidR="00FF4E68" w:rsidRPr="00840CB9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Заведите в корпус турникета кабели от ПУ, БПи, при необходимости, кабели СКУД и ОПС. </w:t>
      </w:r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Подводка кабелей производится через отверстия 1 или 2 в нижних плитах стоек.</w:t>
      </w:r>
      <w:r w:rsidR="0050723A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</w:t>
      </w:r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В верхней части –</w:t>
      </w:r>
      <w:r w:rsidR="0023459D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</w:t>
      </w:r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через</w:t>
      </w:r>
      <w:r w:rsidR="009413C1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</w:t>
      </w:r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отверстие</w:t>
      </w:r>
      <w:r w:rsidR="009413C1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</w:t>
      </w:r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диаметром 32 мм, показанное на (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405539025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7</w:t>
      </w:r>
      <w:r w:rsidR="00A247EA">
        <w:fldChar w:fldCharType="end"/>
      </w:r>
      <w:proofErr w:type="gramStart"/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>).Закрепите</w:t>
      </w:r>
      <w:proofErr w:type="gramEnd"/>
      <w:r w:rsidR="00C14603" w:rsidRPr="009413C1">
        <w:rPr>
          <w:rFonts w:ascii="Times New Roman" w:eastAsia="Times New Roman" w:hAnsi="Times New Roman" w:cs="Gulim"/>
          <w:spacing w:val="5"/>
          <w:szCs w:val="32"/>
          <w:lang w:val="ru-RU"/>
        </w:rPr>
        <w:t xml:space="preserve"> кабели кабельными стяжками.</w:t>
      </w:r>
    </w:p>
    <w:p w:rsidR="0064021C" w:rsidRPr="00C378C8" w:rsidRDefault="00FF4E68" w:rsidP="008B09B8">
      <w:pPr>
        <w:suppressAutoHyphens/>
        <w:ind w:firstLine="708"/>
        <w:rPr>
          <w:rStyle w:val="12"/>
          <w:b w:val="0"/>
          <w:bCs w:val="0"/>
          <w:lang w:val="ru-RU"/>
        </w:rPr>
      </w:pPr>
      <w:r w:rsidRPr="0064021C"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>4.2.</w:t>
      </w:r>
      <w:r w:rsidR="00A45EFF" w:rsidRPr="0064021C"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>9</w:t>
      </w:r>
      <w:r w:rsidR="00F63601"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>.</w:t>
      </w:r>
      <w:r w:rsidR="00F63601">
        <w:rPr>
          <w:rFonts w:ascii="Times New Roman" w:eastAsia="Times New Roman" w:hAnsi="Times New Roman"/>
          <w:spacing w:val="5"/>
          <w:szCs w:val="32"/>
          <w:shd w:val="clear" w:color="auto" w:fill="FFFFFF"/>
          <w:lang w:val="ru-RU"/>
        </w:rPr>
        <w:tab/>
      </w:r>
      <w:r w:rsidR="00512CEC">
        <w:rPr>
          <w:rStyle w:val="12"/>
          <w:b w:val="0"/>
          <w:bCs w:val="0"/>
          <w:lang w:val="ru-RU"/>
        </w:rPr>
        <w:t>Совместите</w:t>
      </w:r>
      <w:r w:rsidR="0064021C" w:rsidRPr="0064021C">
        <w:rPr>
          <w:rStyle w:val="12"/>
          <w:b w:val="0"/>
          <w:bCs w:val="0"/>
          <w:lang w:val="ru-RU"/>
        </w:rPr>
        <w:t xml:space="preserve"> отверстия в стойке турникета с </w:t>
      </w:r>
      <w:r w:rsidR="00512CEC">
        <w:rPr>
          <w:rStyle w:val="12"/>
          <w:b w:val="0"/>
          <w:bCs w:val="0"/>
          <w:lang w:val="ru-RU"/>
        </w:rPr>
        <w:t>анкерами в полу. П</w:t>
      </w:r>
      <w:r w:rsidR="0064021C" w:rsidRPr="0064021C">
        <w:rPr>
          <w:rStyle w:val="12"/>
          <w:b w:val="0"/>
          <w:bCs w:val="0"/>
          <w:lang w:val="ru-RU"/>
        </w:rPr>
        <w:t>роверьте вертикальнос</w:t>
      </w:r>
      <w:r w:rsidR="00512CEC">
        <w:rPr>
          <w:rStyle w:val="12"/>
          <w:b w:val="0"/>
          <w:bCs w:val="0"/>
          <w:lang w:val="ru-RU"/>
        </w:rPr>
        <w:t>ть установки в 2-х плоскостях, п</w:t>
      </w:r>
      <w:r w:rsidR="0064021C" w:rsidRPr="0064021C">
        <w:rPr>
          <w:rStyle w:val="12"/>
          <w:b w:val="0"/>
          <w:bCs w:val="0"/>
          <w:lang w:val="ru-RU"/>
        </w:rPr>
        <w:t>ри необходимости используйте стальные прокладки требуемой толщины для правильной установки</w:t>
      </w:r>
      <w:r w:rsidR="00512CEC">
        <w:rPr>
          <w:rStyle w:val="12"/>
          <w:b w:val="0"/>
          <w:bCs w:val="0"/>
          <w:lang w:val="ru-RU"/>
        </w:rPr>
        <w:t xml:space="preserve"> турникета</w:t>
      </w:r>
      <w:r w:rsidR="0064021C" w:rsidRPr="0064021C">
        <w:rPr>
          <w:rStyle w:val="12"/>
          <w:b w:val="0"/>
          <w:bCs w:val="0"/>
          <w:lang w:val="ru-RU"/>
        </w:rPr>
        <w:t xml:space="preserve">. </w:t>
      </w:r>
      <w:r w:rsidR="00B50D69">
        <w:rPr>
          <w:rStyle w:val="12"/>
          <w:b w:val="0"/>
          <w:bCs w:val="0"/>
          <w:lang w:val="ru-RU"/>
        </w:rPr>
        <w:t>Закреп</w:t>
      </w:r>
      <w:r w:rsidR="00134C7D">
        <w:rPr>
          <w:rStyle w:val="12"/>
          <w:b w:val="0"/>
          <w:bCs w:val="0"/>
          <w:lang w:val="ru-RU"/>
        </w:rPr>
        <w:t>ите стойку турникета шестью винт</w:t>
      </w:r>
      <w:r w:rsidR="00B50D69">
        <w:rPr>
          <w:rStyle w:val="12"/>
          <w:b w:val="0"/>
          <w:bCs w:val="0"/>
          <w:lang w:val="ru-RU"/>
        </w:rPr>
        <w:t>ами М12, закрутив их в соответствующие анкеры, используя ключ для винта</w:t>
      </w:r>
      <w:r w:rsidR="0064021C" w:rsidRPr="0064021C">
        <w:rPr>
          <w:rStyle w:val="12"/>
          <w:b w:val="0"/>
          <w:bCs w:val="0"/>
          <w:lang w:val="ru-RU"/>
        </w:rPr>
        <w:t xml:space="preserve"> с внутренним</w:t>
      </w:r>
      <w:r w:rsidR="00B50D69">
        <w:rPr>
          <w:rStyle w:val="12"/>
          <w:b w:val="0"/>
          <w:bCs w:val="0"/>
          <w:lang w:val="ru-RU"/>
        </w:rPr>
        <w:t xml:space="preserve"> шестигранником S10</w:t>
      </w:r>
      <w:r w:rsidR="00C378C8">
        <w:rPr>
          <w:rStyle w:val="12"/>
          <w:b w:val="0"/>
          <w:bCs w:val="0"/>
          <w:lang w:val="ru-RU"/>
        </w:rPr>
        <w:t>.</w:t>
      </w:r>
    </w:p>
    <w:p w:rsidR="0064021C" w:rsidRDefault="0064021C" w:rsidP="008B09B8">
      <w:pPr>
        <w:ind w:firstLine="709"/>
        <w:rPr>
          <w:szCs w:val="32"/>
          <w:lang w:val="ru-RU"/>
        </w:rPr>
      </w:pPr>
      <w:r w:rsidRPr="0064021C">
        <w:rPr>
          <w:szCs w:val="32"/>
          <w:lang w:val="ru-RU"/>
        </w:rPr>
        <w:t>4.2.</w:t>
      </w:r>
      <w:r>
        <w:rPr>
          <w:szCs w:val="32"/>
          <w:lang w:val="ru-RU"/>
        </w:rPr>
        <w:t>10</w:t>
      </w:r>
      <w:r w:rsidR="00F63601">
        <w:rPr>
          <w:szCs w:val="32"/>
          <w:lang w:val="ru-RU"/>
        </w:rPr>
        <w:t>.</w:t>
      </w:r>
      <w:r w:rsidR="00F63601">
        <w:rPr>
          <w:szCs w:val="32"/>
          <w:lang w:val="ru-RU"/>
        </w:rPr>
        <w:tab/>
      </w:r>
      <w:r w:rsidRPr="0064021C">
        <w:rPr>
          <w:szCs w:val="32"/>
          <w:lang w:val="ru-RU"/>
        </w:rPr>
        <w:t xml:space="preserve">Подключите необходимые кабели (см. раздел 5), закрепите их </w:t>
      </w:r>
      <w:r w:rsidR="00C9199A">
        <w:rPr>
          <w:szCs w:val="32"/>
          <w:lang w:val="ru-RU"/>
        </w:rPr>
        <w:t xml:space="preserve">кабельными </w:t>
      </w:r>
      <w:r w:rsidRPr="0064021C">
        <w:rPr>
          <w:szCs w:val="32"/>
          <w:lang w:val="ru-RU"/>
        </w:rPr>
        <w:t xml:space="preserve">стяжками. Установите открытые части </w:t>
      </w:r>
      <w:r w:rsidR="00FC369B">
        <w:rPr>
          <w:szCs w:val="32"/>
          <w:lang w:val="ru-RU"/>
        </w:rPr>
        <w:t xml:space="preserve">турникета </w:t>
      </w:r>
      <w:r w:rsidRPr="0064021C">
        <w:rPr>
          <w:szCs w:val="32"/>
          <w:lang w:val="ru-RU"/>
        </w:rPr>
        <w:t>в исходное положение.</w:t>
      </w:r>
    </w:p>
    <w:p w:rsidR="008B09B8" w:rsidRPr="0064021C" w:rsidRDefault="00FF4E68" w:rsidP="009413C1">
      <w:pPr>
        <w:ind w:firstLine="709"/>
        <w:rPr>
          <w:rFonts w:ascii="Times New Roman" w:eastAsia="Times New Roman" w:hAnsi="Times New Roman" w:cs="Gulim"/>
          <w:szCs w:val="32"/>
          <w:lang w:val="ru-RU"/>
        </w:rPr>
      </w:pPr>
      <w:r w:rsidRPr="0064021C">
        <w:rPr>
          <w:rFonts w:ascii="Times New Roman" w:eastAsia="Times New Roman" w:hAnsi="Times New Roman" w:cs="Gulim"/>
          <w:szCs w:val="32"/>
          <w:lang w:val="ru-RU"/>
        </w:rPr>
        <w:t>4.2.</w:t>
      </w:r>
      <w:r w:rsidR="00A45EFF" w:rsidRPr="0064021C">
        <w:rPr>
          <w:rFonts w:ascii="Times New Roman" w:eastAsia="Times New Roman" w:hAnsi="Times New Roman" w:cs="Gulim"/>
          <w:szCs w:val="32"/>
          <w:lang w:val="ru-RU"/>
        </w:rPr>
        <w:t>1</w:t>
      </w:r>
      <w:r w:rsidR="0064021C">
        <w:rPr>
          <w:rFonts w:ascii="Times New Roman" w:eastAsia="Times New Roman" w:hAnsi="Times New Roman" w:cs="Gulim"/>
          <w:szCs w:val="32"/>
          <w:lang w:val="ru-RU"/>
        </w:rPr>
        <w:t>1</w:t>
      </w:r>
      <w:r w:rsidR="00F63601">
        <w:rPr>
          <w:rFonts w:ascii="Times New Roman" w:eastAsia="Times New Roman" w:hAnsi="Times New Roman" w:cs="Gulim"/>
          <w:szCs w:val="32"/>
          <w:lang w:val="ru-RU"/>
        </w:rPr>
        <w:t>.</w:t>
      </w:r>
      <w:r w:rsidR="00F63601">
        <w:rPr>
          <w:rFonts w:ascii="Times New Roman" w:eastAsia="Times New Roman" w:hAnsi="Times New Roman" w:cs="Gulim"/>
          <w:szCs w:val="32"/>
          <w:lang w:val="ru-RU"/>
        </w:rPr>
        <w:tab/>
      </w:r>
      <w:r w:rsidRPr="0064021C">
        <w:rPr>
          <w:rFonts w:ascii="Times New Roman" w:eastAsia="Times New Roman" w:hAnsi="Times New Roman" w:cs="Gulim"/>
          <w:szCs w:val="32"/>
          <w:lang w:val="ru-RU"/>
        </w:rPr>
        <w:t>Снимите защитную пленку с корпуса турникета.</w:t>
      </w:r>
    </w:p>
    <w:p w:rsidR="00645E6D" w:rsidRDefault="00382968" w:rsidP="009413C1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21" w:name="_Toc452645845"/>
      <w:r w:rsidRPr="00095947">
        <w:rPr>
          <w:kern w:val="0"/>
          <w:sz w:val="32"/>
          <w:lang w:val="ru-RU"/>
        </w:rPr>
        <w:t>5</w:t>
      </w:r>
      <w:r w:rsidR="000870F0" w:rsidRPr="00095947">
        <w:rPr>
          <w:kern w:val="0"/>
          <w:sz w:val="32"/>
          <w:lang w:val="ru-RU"/>
        </w:rPr>
        <w:t xml:space="preserve">. Подключение </w:t>
      </w:r>
      <w:r w:rsidR="00D911DB" w:rsidRPr="00095947">
        <w:rPr>
          <w:kern w:val="0"/>
          <w:sz w:val="32"/>
          <w:lang w:val="ru-RU"/>
        </w:rPr>
        <w:t>турникета</w:t>
      </w:r>
      <w:bookmarkEnd w:id="21"/>
    </w:p>
    <w:p w:rsidR="001D7FF1" w:rsidRPr="001D7FF1" w:rsidRDefault="001D7FF1" w:rsidP="001D7FF1">
      <w:pPr>
        <w:rPr>
          <w:lang w:val="ru-RU"/>
        </w:rPr>
      </w:pPr>
    </w:p>
    <w:p w:rsidR="004A7D90" w:rsidRPr="00B371DA" w:rsidRDefault="000D2EBB" w:rsidP="00131F0A">
      <w:pPr>
        <w:suppressAutoHyphens/>
        <w:ind w:firstLine="720"/>
        <w:rPr>
          <w:rFonts w:ascii="Times New Roman" w:eastAsia="Times New Roman" w:hAnsi="Times New Roman" w:cs="Gulim"/>
          <w:szCs w:val="32"/>
          <w:lang w:val="ru-RU"/>
        </w:rPr>
      </w:pPr>
      <w:r>
        <w:rPr>
          <w:lang w:val="ru-RU"/>
        </w:rPr>
        <w:t>Подклю</w:t>
      </w:r>
      <w:r w:rsidR="00966321">
        <w:rPr>
          <w:lang w:val="ru-RU"/>
        </w:rPr>
        <w:t>чение БП, ПУ</w:t>
      </w:r>
      <w:r>
        <w:rPr>
          <w:lang w:val="ru-RU"/>
        </w:rPr>
        <w:t xml:space="preserve"> и СКУД осуществляется с помощью кросс-платы. </w:t>
      </w:r>
      <w:r w:rsidRPr="003D47E8">
        <w:rPr>
          <w:lang w:val="ru-RU"/>
        </w:rPr>
        <w:t xml:space="preserve">Для этого необходимо снять крышку </w:t>
      </w:r>
      <w:proofErr w:type="gramStart"/>
      <w:r w:rsidRPr="003D47E8">
        <w:rPr>
          <w:lang w:val="ru-RU"/>
        </w:rPr>
        <w:t>турникета</w:t>
      </w:r>
      <w:r w:rsidR="00966321" w:rsidRPr="00865320">
        <w:rPr>
          <w:lang w:val="ru-RU"/>
        </w:rPr>
        <w:t>(</w:t>
      </w:r>
      <w:proofErr w:type="gramEnd"/>
      <w:r w:rsidR="00966321" w:rsidRPr="00865320">
        <w:rPr>
          <w:lang w:val="ru-RU"/>
        </w:rPr>
        <w:t>1</w:t>
      </w:r>
      <w:r w:rsidR="00760FD7">
        <w:rPr>
          <w:lang w:val="ru-RU"/>
        </w:rPr>
        <w:t>,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405539068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8</w:t>
      </w:r>
      <w:r w:rsidR="00A247EA">
        <w:fldChar w:fldCharType="end"/>
      </w:r>
      <w:r w:rsidR="00966321" w:rsidRPr="00865320">
        <w:rPr>
          <w:lang w:val="ru-RU"/>
        </w:rPr>
        <w:t>)</w:t>
      </w:r>
      <w:r w:rsidR="00966321">
        <w:rPr>
          <w:lang w:val="ru-RU"/>
        </w:rPr>
        <w:t xml:space="preserve">, </w:t>
      </w:r>
      <w:r w:rsidR="00966321" w:rsidRPr="004B7C5C">
        <w:rPr>
          <w:lang w:val="ru-RU"/>
        </w:rPr>
        <w:t>используя ключ</w:t>
      </w:r>
      <w:r w:rsidR="00A41821" w:rsidRPr="009413C1">
        <w:rPr>
          <w:lang w:val="ru-RU"/>
        </w:rPr>
        <w:t>и</w:t>
      </w:r>
      <w:r w:rsidR="00966321" w:rsidRPr="004B7C5C">
        <w:rPr>
          <w:lang w:val="ru-RU"/>
        </w:rPr>
        <w:t>.</w:t>
      </w:r>
      <w:r w:rsidRPr="004B7C5C">
        <w:rPr>
          <w:lang w:val="ru-RU"/>
        </w:rPr>
        <w:t xml:space="preserve"> На 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405539307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9</w:t>
      </w:r>
      <w:r w:rsidR="00A247EA">
        <w:fldChar w:fldCharType="end"/>
      </w:r>
      <w:r w:rsidR="00760FD7" w:rsidRPr="00760FD7">
        <w:rPr>
          <w:lang w:val="ru-RU"/>
        </w:rPr>
        <w:t>.</w:t>
      </w:r>
      <w:r w:rsidRPr="003D47E8">
        <w:rPr>
          <w:lang w:val="ru-RU"/>
        </w:rPr>
        <w:t xml:space="preserve"> показано расположение кросс-платы на стойке турникета.</w:t>
      </w:r>
    </w:p>
    <w:p w:rsidR="00274368" w:rsidRPr="00B371DA" w:rsidRDefault="00D86446" w:rsidP="00274368">
      <w:pPr>
        <w:suppressAutoHyphens/>
        <w:jc w:val="center"/>
        <w:rPr>
          <w:rFonts w:ascii="Times New Roman" w:eastAsia="Times New Roman" w:hAnsi="Times New Roman" w:cs="Gulim"/>
          <w:i/>
          <w:iCs/>
          <w:szCs w:val="32"/>
          <w:lang w:val="ru-RU"/>
        </w:rPr>
      </w:pPr>
      <w:r>
        <w:rPr>
          <w:rFonts w:ascii="Times New Roman" w:eastAsia="Times New Roman" w:hAnsi="Times New Roman" w:cs="Gulim"/>
          <w:i/>
          <w:iCs/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6120130" cy="406209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Без имени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68" w:rsidRPr="001D7FF1" w:rsidRDefault="00274368" w:rsidP="00073283">
      <w:pPr>
        <w:pStyle w:val="a"/>
      </w:pPr>
      <w:bookmarkStart w:id="22" w:name="_Ref405539307"/>
      <w:r w:rsidRPr="001D7FF1">
        <w:t>Расположение кросс-платы на стойке</w:t>
      </w:r>
      <w:r w:rsidR="00BC05A6" w:rsidRPr="001D7FF1">
        <w:t xml:space="preserve"> </w:t>
      </w:r>
      <w:r w:rsidR="00923418" w:rsidRPr="001D7FF1">
        <w:t>турникета</w:t>
      </w:r>
      <w:bookmarkEnd w:id="22"/>
    </w:p>
    <w:p w:rsidR="00E11980" w:rsidRDefault="00760FD7" w:rsidP="00C64BB7">
      <w:pPr>
        <w:suppressAutoHyphens/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</w:pPr>
      <w:bookmarkStart w:id="23" w:name="bookmark61"/>
      <w:bookmarkStart w:id="24" w:name="bookmark6"/>
      <w:r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  <w:t xml:space="preserve">На </w:t>
      </w:r>
      <w:r w:rsidR="00A247EA">
        <w:fldChar w:fldCharType="begin"/>
      </w:r>
      <w:r w:rsidR="00A247EA" w:rsidRPr="00A247EA">
        <w:rPr>
          <w:lang w:val="ru-RU"/>
        </w:rPr>
        <w:instrText xml:space="preserve"> </w:instrText>
      </w:r>
      <w:r w:rsidR="00A247EA">
        <w:instrText>REF</w:instrText>
      </w:r>
      <w:r w:rsidR="00A247EA" w:rsidRPr="00A247EA">
        <w:rPr>
          <w:lang w:val="ru-RU"/>
        </w:rPr>
        <w:instrText xml:space="preserve">  _</w:instrText>
      </w:r>
      <w:r w:rsidR="00A247EA">
        <w:instrText>Ref</w:instrText>
      </w:r>
      <w:r w:rsidR="00A247EA" w:rsidRPr="00A247EA">
        <w:rPr>
          <w:lang w:val="ru-RU"/>
        </w:rPr>
        <w:instrText xml:space="preserve">405539347 \* </w:instrText>
      </w:r>
      <w:r w:rsidR="00A247EA">
        <w:instrText>Lower</w:instrText>
      </w:r>
      <w:r w:rsidR="00A247EA" w:rsidRPr="00A247EA">
        <w:rPr>
          <w:lang w:val="ru-RU"/>
        </w:rPr>
        <w:instrText xml:space="preserve"> \</w:instrText>
      </w:r>
      <w:r w:rsidR="00A247EA">
        <w:instrText>h</w:instrText>
      </w:r>
      <w:r w:rsidR="00A247EA" w:rsidRPr="00A247EA">
        <w:rPr>
          <w:lang w:val="ru-RU"/>
        </w:rPr>
        <w:instrText xml:space="preserve"> \</w:instrText>
      </w:r>
      <w:r w:rsidR="00A247EA">
        <w:instrText>r</w:instrText>
      </w:r>
      <w:r w:rsidR="00A247EA" w:rsidRPr="00A247EA">
        <w:rPr>
          <w:lang w:val="ru-RU"/>
        </w:rPr>
        <w:instrText xml:space="preserve">  \* </w:instrText>
      </w:r>
      <w:r w:rsidR="00A247EA">
        <w:instrText>MERGEFORMAT</w:instrText>
      </w:r>
      <w:r w:rsidR="00A247EA" w:rsidRPr="00A247EA">
        <w:rPr>
          <w:lang w:val="ru-RU"/>
        </w:rPr>
        <w:instrText xml:space="preserve"> </w:instrText>
      </w:r>
      <w:r w:rsidR="00A247EA">
        <w:fldChar w:fldCharType="separate"/>
      </w:r>
      <w:r w:rsidR="00F950AA" w:rsidRPr="00F950AA">
        <w:rPr>
          <w:lang w:val="ru-RU"/>
        </w:rPr>
        <w:t>рис. 10</w:t>
      </w:r>
      <w:r w:rsidR="00A247EA">
        <w:fldChar w:fldCharType="end"/>
      </w:r>
      <w:r w:rsidR="00274368" w:rsidRPr="000D2EBB"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  <w:t xml:space="preserve"> показан внешний вид кросс-платы и расположение разъемов для подключения БП, ПУ, СКУД и ОПС.</w:t>
      </w:r>
      <w:bookmarkEnd w:id="23"/>
      <w:bookmarkEnd w:id="24"/>
    </w:p>
    <w:p w:rsidR="00E11980" w:rsidRDefault="00E11980">
      <w:pPr>
        <w:spacing w:after="200" w:line="276" w:lineRule="auto"/>
        <w:jc w:val="left"/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</w:pPr>
      <w:r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  <w:br w:type="page"/>
      </w:r>
    </w:p>
    <w:p w:rsidR="008F5F2E" w:rsidRPr="000D2EBB" w:rsidRDefault="00C64BB7" w:rsidP="00B52F5A">
      <w:pPr>
        <w:suppressAutoHyphens/>
        <w:ind w:firstLine="142"/>
        <w:jc w:val="center"/>
        <w:rPr>
          <w:rFonts w:ascii="Times New Roman" w:eastAsia="Times New Roman" w:hAnsi="Times New Roman" w:cs="Gulim"/>
          <w:szCs w:val="32"/>
          <w:shd w:val="clear" w:color="auto" w:fill="FFFFFF"/>
          <w:lang w:val="ru-RU"/>
        </w:rPr>
      </w:pPr>
      <w:r w:rsidRPr="00C64BB7">
        <w:rPr>
          <w:rFonts w:ascii="Times New Roman" w:eastAsia="Times New Roman" w:hAnsi="Times New Roman" w:cs="Gulim"/>
          <w:noProof/>
          <w:color w:val="FF0000"/>
          <w:szCs w:val="32"/>
          <w:shd w:val="clear" w:color="auto" w:fill="FFFFFF"/>
          <w:lang w:val="ru-RU" w:eastAsia="ru-RU" w:bidi="ar-SA"/>
        </w:rPr>
        <w:lastRenderedPageBreak/>
        <w:drawing>
          <wp:inline distT="0" distB="0" distL="0" distR="0" wp14:anchorId="0E2DCEE7" wp14:editId="0E673CAD">
            <wp:extent cx="5945816" cy="316624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25" t="11250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6" cy="31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F1" w:rsidRPr="004A0648" w:rsidRDefault="00923418" w:rsidP="00073283">
      <w:pPr>
        <w:pStyle w:val="a"/>
        <w:rPr>
          <w:rFonts w:eastAsia="Times New Roman"/>
        </w:rPr>
      </w:pPr>
      <w:bookmarkStart w:id="25" w:name="_Ref405539347"/>
      <w:r w:rsidRPr="001E0BB3">
        <w:rPr>
          <w:rFonts w:eastAsia="Times New Roman"/>
        </w:rPr>
        <w:t>Внешний вид кросс-платы</w:t>
      </w:r>
      <w:bookmarkEnd w:id="25"/>
    </w:p>
    <w:p w:rsidR="00774D12" w:rsidRPr="00774D12" w:rsidRDefault="00774D12" w:rsidP="001D7FF1">
      <w:pPr>
        <w:pStyle w:val="a0"/>
        <w:spacing w:line="360" w:lineRule="auto"/>
      </w:pPr>
      <w:r>
        <w:rPr>
          <w:color w:val="000000" w:themeColor="text1"/>
        </w:rPr>
        <w:t>Режим работы турникета</w:t>
      </w:r>
    </w:p>
    <w:tbl>
      <w:tblPr>
        <w:tblStyle w:val="afb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231B9F" w:rsidTr="009C5D00">
        <w:tc>
          <w:tcPr>
            <w:tcW w:w="3652" w:type="dxa"/>
          </w:tcPr>
          <w:p w:rsidR="00231B9F" w:rsidRPr="00092E7D" w:rsidRDefault="00231B9F" w:rsidP="001D7FF1">
            <w:pPr>
              <w:suppressAutoHyphens/>
              <w:rPr>
                <w:color w:val="000000" w:themeColor="text1"/>
                <w:szCs w:val="32"/>
                <w:lang w:val="ru-RU"/>
              </w:rPr>
            </w:pPr>
            <w:r w:rsidRPr="00092E7D">
              <w:rPr>
                <w:color w:val="000000" w:themeColor="text1"/>
                <w:szCs w:val="32"/>
                <w:lang w:val="ru-RU"/>
              </w:rPr>
              <w:t>П</w:t>
            </w:r>
            <w:r w:rsidR="00B371DA">
              <w:rPr>
                <w:color w:val="000000" w:themeColor="text1"/>
                <w:szCs w:val="32"/>
                <w:lang w:val="ru-RU"/>
              </w:rPr>
              <w:t xml:space="preserve">оложение </w:t>
            </w:r>
            <w:r>
              <w:rPr>
                <w:color w:val="000000" w:themeColor="text1"/>
                <w:szCs w:val="32"/>
                <w:lang w:val="ru-RU"/>
              </w:rPr>
              <w:t>джамперов</w:t>
            </w:r>
          </w:p>
        </w:tc>
        <w:tc>
          <w:tcPr>
            <w:tcW w:w="6237" w:type="dxa"/>
          </w:tcPr>
          <w:p w:rsidR="00231B9F" w:rsidRPr="00092E7D" w:rsidRDefault="00231B9F" w:rsidP="001D7FF1">
            <w:pPr>
              <w:suppressAutoHyphens/>
              <w:jc w:val="center"/>
              <w:rPr>
                <w:color w:val="000000" w:themeColor="text1"/>
                <w:szCs w:val="32"/>
                <w:lang w:val="ru-RU"/>
              </w:rPr>
            </w:pPr>
            <w:r>
              <w:rPr>
                <w:color w:val="000000" w:themeColor="text1"/>
                <w:szCs w:val="32"/>
                <w:lang w:val="ru-RU"/>
              </w:rPr>
              <w:t>Режим работы турникета</w:t>
            </w:r>
          </w:p>
        </w:tc>
      </w:tr>
      <w:tr w:rsidR="00231B9F" w:rsidRPr="002D01CB" w:rsidTr="009C5D00">
        <w:tc>
          <w:tcPr>
            <w:tcW w:w="3652" w:type="dxa"/>
          </w:tcPr>
          <w:p w:rsidR="00231B9F" w:rsidRPr="00092E7D" w:rsidRDefault="00231B9F" w:rsidP="001D7FF1">
            <w:pPr>
              <w:suppressAutoHyphens/>
              <w:rPr>
                <w:color w:val="000000" w:themeColor="text1"/>
                <w:szCs w:val="32"/>
                <w:lang w:val="ru-RU"/>
              </w:rPr>
            </w:pPr>
            <w:r w:rsidRPr="00092E7D">
              <w:rPr>
                <w:color w:val="000000" w:themeColor="text1"/>
                <w:szCs w:val="32"/>
              </w:rPr>
              <w:t>J</w:t>
            </w:r>
            <w:r>
              <w:rPr>
                <w:color w:val="000000" w:themeColor="text1"/>
                <w:szCs w:val="32"/>
              </w:rPr>
              <w:t xml:space="preserve">1 </w:t>
            </w:r>
            <w:r>
              <w:rPr>
                <w:color w:val="000000" w:themeColor="text1"/>
                <w:szCs w:val="32"/>
                <w:lang w:val="ru-RU"/>
              </w:rPr>
              <w:t>снят</w:t>
            </w:r>
          </w:p>
        </w:tc>
        <w:tc>
          <w:tcPr>
            <w:tcW w:w="6237" w:type="dxa"/>
          </w:tcPr>
          <w:p w:rsidR="00231B9F" w:rsidRPr="0073773F" w:rsidRDefault="00231B9F" w:rsidP="001D7FF1">
            <w:pPr>
              <w:suppressAutoHyphens/>
              <w:rPr>
                <w:color w:val="000000" w:themeColor="text1"/>
                <w:szCs w:val="32"/>
                <w:lang w:val="ru-RU"/>
              </w:rPr>
            </w:pPr>
            <w:r w:rsidRPr="0073773F">
              <w:rPr>
                <w:color w:val="000000" w:themeColor="text1"/>
                <w:szCs w:val="32"/>
                <w:lang w:val="ru-RU"/>
              </w:rPr>
              <w:t>Импульсный</w:t>
            </w:r>
            <w:r>
              <w:rPr>
                <w:color w:val="000000" w:themeColor="text1"/>
                <w:szCs w:val="32"/>
                <w:lang w:val="ru-RU"/>
              </w:rPr>
              <w:t xml:space="preserve"> режим (см.п .5.3.)</w:t>
            </w:r>
          </w:p>
        </w:tc>
      </w:tr>
      <w:tr w:rsidR="00231B9F" w:rsidRPr="002D01CB" w:rsidTr="009C5D00">
        <w:tc>
          <w:tcPr>
            <w:tcW w:w="3652" w:type="dxa"/>
          </w:tcPr>
          <w:p w:rsidR="00231B9F" w:rsidRPr="00092E7D" w:rsidRDefault="00231B9F" w:rsidP="001D7FF1">
            <w:pPr>
              <w:suppressAutoHyphens/>
              <w:rPr>
                <w:color w:val="FF0000"/>
                <w:szCs w:val="32"/>
                <w:lang w:val="ru-RU"/>
              </w:rPr>
            </w:pPr>
            <w:r w:rsidRPr="00092E7D">
              <w:rPr>
                <w:color w:val="000000" w:themeColor="text1"/>
                <w:szCs w:val="32"/>
              </w:rPr>
              <w:t>J</w:t>
            </w:r>
            <w:r>
              <w:rPr>
                <w:color w:val="000000" w:themeColor="text1"/>
                <w:szCs w:val="32"/>
              </w:rPr>
              <w:t>1</w:t>
            </w:r>
            <w:r>
              <w:rPr>
                <w:color w:val="000000" w:themeColor="text1"/>
                <w:szCs w:val="32"/>
                <w:lang w:val="ru-RU"/>
              </w:rPr>
              <w:t xml:space="preserve"> установлен</w:t>
            </w:r>
          </w:p>
        </w:tc>
        <w:tc>
          <w:tcPr>
            <w:tcW w:w="6237" w:type="dxa"/>
          </w:tcPr>
          <w:p w:rsidR="00231B9F" w:rsidRPr="0073773F" w:rsidRDefault="00231B9F" w:rsidP="001D7FF1">
            <w:pPr>
              <w:suppressAutoHyphens/>
              <w:rPr>
                <w:color w:val="000000" w:themeColor="text1"/>
                <w:szCs w:val="32"/>
                <w:lang w:val="ru-RU"/>
              </w:rPr>
            </w:pPr>
            <w:r w:rsidRPr="0073773F">
              <w:rPr>
                <w:color w:val="000000" w:themeColor="text1"/>
                <w:szCs w:val="32"/>
                <w:lang w:val="ru-RU"/>
              </w:rPr>
              <w:t>Потенциальный</w:t>
            </w:r>
            <w:r>
              <w:rPr>
                <w:color w:val="000000" w:themeColor="text1"/>
                <w:szCs w:val="32"/>
                <w:lang w:val="ru-RU"/>
              </w:rPr>
              <w:t xml:space="preserve"> режим (см.п. 5.3.)</w:t>
            </w:r>
          </w:p>
        </w:tc>
      </w:tr>
      <w:tr w:rsidR="00231B9F" w:rsidRPr="0002205C" w:rsidTr="009C5D00">
        <w:tc>
          <w:tcPr>
            <w:tcW w:w="3652" w:type="dxa"/>
          </w:tcPr>
          <w:p w:rsidR="00231B9F" w:rsidRDefault="00231B9F" w:rsidP="001D7FF1">
            <w:pPr>
              <w:suppressAutoHyphens/>
              <w:rPr>
                <w:color w:val="FF0000"/>
                <w:szCs w:val="32"/>
                <w:lang w:val="ru-RU"/>
              </w:rPr>
            </w:pPr>
            <w:r w:rsidRPr="00092E7D">
              <w:rPr>
                <w:color w:val="000000" w:themeColor="text1"/>
                <w:szCs w:val="32"/>
              </w:rPr>
              <w:t>J</w:t>
            </w:r>
            <w:r>
              <w:rPr>
                <w:color w:val="000000" w:themeColor="text1"/>
                <w:szCs w:val="32"/>
                <w:lang w:val="ru-RU"/>
              </w:rPr>
              <w:t>2</w:t>
            </w:r>
            <w:r w:rsidR="00B371DA">
              <w:rPr>
                <w:color w:val="000000" w:themeColor="text1"/>
                <w:szCs w:val="32"/>
              </w:rPr>
              <w:t xml:space="preserve"> </w:t>
            </w:r>
            <w:r>
              <w:rPr>
                <w:color w:val="000000" w:themeColor="text1"/>
                <w:szCs w:val="32"/>
                <w:lang w:val="ru-RU"/>
              </w:rPr>
              <w:t>установлен</w:t>
            </w:r>
          </w:p>
        </w:tc>
        <w:tc>
          <w:tcPr>
            <w:tcW w:w="6237" w:type="dxa"/>
          </w:tcPr>
          <w:p w:rsidR="00231B9F" w:rsidRPr="0073773F" w:rsidRDefault="00231B9F" w:rsidP="001D7FF1">
            <w:pPr>
              <w:suppressAutoHyphens/>
              <w:rPr>
                <w:color w:val="000000" w:themeColor="text1"/>
                <w:szCs w:val="32"/>
                <w:lang w:val="ru-RU"/>
              </w:rPr>
            </w:pPr>
            <w:r w:rsidRPr="0073773F">
              <w:rPr>
                <w:color w:val="000000" w:themeColor="text1"/>
                <w:szCs w:val="32"/>
                <w:lang w:val="ru-RU"/>
              </w:rPr>
              <w:t>Турникет</w:t>
            </w:r>
            <w:r>
              <w:rPr>
                <w:color w:val="000000" w:themeColor="text1"/>
                <w:szCs w:val="32"/>
                <w:lang w:val="ru-RU"/>
              </w:rPr>
              <w:t xml:space="preserve"> на команды пульта не реагирует, состояние кнопок транслируется на выходы</w:t>
            </w: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1...</w:t>
            </w: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4 (см.п.5.4)</w:t>
            </w:r>
          </w:p>
        </w:tc>
      </w:tr>
      <w:tr w:rsidR="00231B9F" w:rsidRPr="0002205C" w:rsidTr="009C5D00">
        <w:tc>
          <w:tcPr>
            <w:tcW w:w="3652" w:type="dxa"/>
          </w:tcPr>
          <w:p w:rsidR="00231B9F" w:rsidRDefault="00231B9F" w:rsidP="001D7FF1">
            <w:pPr>
              <w:suppressAutoHyphens/>
              <w:rPr>
                <w:color w:val="FF0000"/>
                <w:szCs w:val="32"/>
                <w:lang w:val="ru-RU"/>
              </w:rPr>
            </w:pPr>
            <w:r w:rsidRPr="00092E7D">
              <w:rPr>
                <w:color w:val="000000" w:themeColor="text1"/>
                <w:szCs w:val="32"/>
              </w:rPr>
              <w:t>J</w:t>
            </w:r>
            <w:r>
              <w:rPr>
                <w:color w:val="000000" w:themeColor="text1"/>
                <w:szCs w:val="32"/>
                <w:lang w:val="ru-RU"/>
              </w:rPr>
              <w:t>2 снят</w:t>
            </w:r>
          </w:p>
        </w:tc>
        <w:tc>
          <w:tcPr>
            <w:tcW w:w="6237" w:type="dxa"/>
          </w:tcPr>
          <w:p w:rsidR="00231B9F" w:rsidRDefault="00231B9F" w:rsidP="001D7FF1">
            <w:pPr>
              <w:suppressAutoHyphens/>
              <w:rPr>
                <w:color w:val="FF0000"/>
                <w:szCs w:val="32"/>
                <w:lang w:val="ru-RU"/>
              </w:rPr>
            </w:pPr>
            <w:r w:rsidRPr="0073773F">
              <w:rPr>
                <w:color w:val="000000" w:themeColor="text1"/>
                <w:szCs w:val="32"/>
                <w:lang w:val="ru-RU"/>
              </w:rPr>
              <w:t>Турникет</w:t>
            </w:r>
            <w:r w:rsidR="00E5072B">
              <w:rPr>
                <w:color w:val="000000" w:themeColor="text1"/>
                <w:szCs w:val="32"/>
                <w:lang w:val="ru-RU"/>
              </w:rPr>
              <w:t xml:space="preserve"> управляется </w:t>
            </w:r>
            <w:r>
              <w:rPr>
                <w:color w:val="000000" w:themeColor="text1"/>
                <w:szCs w:val="32"/>
                <w:lang w:val="ru-RU"/>
              </w:rPr>
              <w:t>пультом, состояние кнопок транслируется на выходы</w:t>
            </w: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1...</w:t>
            </w: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4 (см. п.5.4)</w:t>
            </w:r>
          </w:p>
        </w:tc>
      </w:tr>
    </w:tbl>
    <w:p w:rsidR="00231B9F" w:rsidRDefault="00A31042" w:rsidP="001D7FF1">
      <w:pPr>
        <w:suppressAutoHyphens/>
        <w:rPr>
          <w:color w:val="000000" w:themeColor="text1"/>
          <w:szCs w:val="32"/>
          <w:lang w:val="ru-RU"/>
        </w:rPr>
      </w:pPr>
      <w:r>
        <w:rPr>
          <w:color w:val="000000" w:themeColor="text1"/>
          <w:szCs w:val="32"/>
          <w:lang w:val="ru-RU"/>
        </w:rPr>
        <w:t xml:space="preserve">- </w:t>
      </w:r>
      <w:proofErr w:type="spellStart"/>
      <w:r w:rsidR="00231B9F">
        <w:rPr>
          <w:color w:val="000000" w:themeColor="text1"/>
          <w:szCs w:val="32"/>
          <w:lang w:val="ru-RU"/>
        </w:rPr>
        <w:t>Джампер</w:t>
      </w:r>
      <w:proofErr w:type="spellEnd"/>
      <w:r w:rsidR="00811E52">
        <w:rPr>
          <w:color w:val="000000" w:themeColor="text1"/>
          <w:szCs w:val="32"/>
          <w:lang w:val="ru-RU"/>
        </w:rPr>
        <w:t xml:space="preserve"> </w:t>
      </w:r>
      <w:r w:rsidR="00231B9F">
        <w:rPr>
          <w:color w:val="000000" w:themeColor="text1"/>
          <w:szCs w:val="32"/>
        </w:rPr>
        <w:t>J</w:t>
      </w:r>
      <w:r w:rsidR="00231B9F" w:rsidRPr="00DD2BDF">
        <w:rPr>
          <w:color w:val="000000" w:themeColor="text1"/>
          <w:szCs w:val="32"/>
          <w:lang w:val="ru-RU"/>
        </w:rPr>
        <w:t xml:space="preserve">3 </w:t>
      </w:r>
      <w:r w:rsidR="00231B9F">
        <w:rPr>
          <w:color w:val="000000" w:themeColor="text1"/>
          <w:szCs w:val="32"/>
          <w:lang w:val="ru-RU"/>
        </w:rPr>
        <w:t>не используется</w:t>
      </w:r>
    </w:p>
    <w:p w:rsidR="00F622BC" w:rsidRPr="004A0648" w:rsidRDefault="00A31042" w:rsidP="004A0648">
      <w:pPr>
        <w:suppressAutoHyphens/>
        <w:spacing w:after="120"/>
        <w:jc w:val="left"/>
        <w:rPr>
          <w:lang w:val="ru-RU"/>
        </w:rPr>
      </w:pPr>
      <w:r>
        <w:rPr>
          <w:color w:val="000000" w:themeColor="text1"/>
          <w:szCs w:val="32"/>
          <w:lang w:val="ru-RU"/>
        </w:rPr>
        <w:t xml:space="preserve">- </w:t>
      </w:r>
      <w:r w:rsidR="00231B9F">
        <w:rPr>
          <w:color w:val="000000" w:themeColor="text1"/>
          <w:szCs w:val="32"/>
          <w:lang w:val="ru-RU"/>
        </w:rPr>
        <w:t>Джампер</w:t>
      </w:r>
      <w:r w:rsidR="00811E52">
        <w:rPr>
          <w:color w:val="000000" w:themeColor="text1"/>
          <w:szCs w:val="32"/>
          <w:lang w:val="ru-RU"/>
        </w:rPr>
        <w:t xml:space="preserve"> </w:t>
      </w:r>
      <w:r w:rsidR="00231B9F">
        <w:rPr>
          <w:color w:val="000000" w:themeColor="text1"/>
          <w:szCs w:val="32"/>
        </w:rPr>
        <w:t>J</w:t>
      </w:r>
      <w:r w:rsidR="00231B9F">
        <w:rPr>
          <w:color w:val="000000" w:themeColor="text1"/>
          <w:szCs w:val="32"/>
          <w:lang w:val="ru-RU"/>
        </w:rPr>
        <w:t xml:space="preserve">4 используется для организации нормальной работы </w:t>
      </w:r>
      <w:r w:rsidR="00231B9F">
        <w:rPr>
          <w:lang w:val="ru-RU"/>
        </w:rPr>
        <w:t>шины стандарта CAN2.0. см.</w:t>
      </w:r>
      <w:r w:rsidR="00BF28BA">
        <w:rPr>
          <w:lang w:val="ru-RU"/>
        </w:rPr>
        <w:t xml:space="preserve"> </w:t>
      </w:r>
      <w:r w:rsidR="00231B9F">
        <w:rPr>
          <w:lang w:val="ru-RU"/>
        </w:rPr>
        <w:t>приложение 1.</w:t>
      </w:r>
    </w:p>
    <w:p w:rsidR="00F55C2A" w:rsidRPr="001318D2" w:rsidRDefault="00D052AC" w:rsidP="009413C1">
      <w:pPr>
        <w:pStyle w:val="2"/>
        <w:ind w:firstLine="708"/>
        <w:rPr>
          <w:lang w:val="ru-RU"/>
        </w:rPr>
      </w:pPr>
      <w:bookmarkStart w:id="26" w:name="_Toc452645846"/>
      <w:r w:rsidRPr="0081245D">
        <w:rPr>
          <w:lang w:val="ru-RU"/>
        </w:rPr>
        <w:lastRenderedPageBreak/>
        <w:t>5</w:t>
      </w:r>
      <w:r w:rsidR="000323BD" w:rsidRPr="0081245D">
        <w:rPr>
          <w:lang w:val="ru-RU"/>
        </w:rPr>
        <w:t>.1. Подключение питания</w:t>
      </w:r>
      <w:bookmarkEnd w:id="26"/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37783" w:rsidRPr="0002205C" w:rsidTr="009F2C03">
        <w:tc>
          <w:tcPr>
            <w:tcW w:w="9854" w:type="dxa"/>
          </w:tcPr>
          <w:p w:rsidR="00D052AC" w:rsidRDefault="00D052AC" w:rsidP="00643D9B">
            <w:pPr>
              <w:suppressAutoHyphens/>
              <w:spacing w:before="240"/>
              <w:rPr>
                <w:rFonts w:ascii="Times New Roman" w:eastAsia="Times New Roman" w:hAnsi="Times New Roman" w:cs="Gulim"/>
                <w:lang w:val="ru-RU"/>
              </w:rPr>
            </w:pPr>
            <w:r w:rsidRPr="00923418">
              <w:rPr>
                <w:rFonts w:ascii="Times New Roman" w:eastAsia="Times New Roman" w:hAnsi="Times New Roman" w:cs="Gulim"/>
                <w:b/>
                <w:u w:val="single"/>
                <w:lang w:val="ru-RU"/>
              </w:rPr>
              <w:t>ВНИМАНИЕ!</w:t>
            </w:r>
            <w:r w:rsidRPr="000D2EBB">
              <w:rPr>
                <w:rFonts w:ascii="Times New Roman" w:eastAsia="Times New Roman" w:hAnsi="Times New Roman" w:cs="Gulim"/>
                <w:lang w:val="ru-RU"/>
              </w:rPr>
              <w:t xml:space="preserve"> Запрещается использовать блоки питания с выходным током менее 5А.</w:t>
            </w:r>
          </w:p>
          <w:p w:rsidR="0079527B" w:rsidRPr="000D2EBB" w:rsidRDefault="0079527B" w:rsidP="00643D9B">
            <w:pPr>
              <w:suppressAutoHyphens/>
              <w:spacing w:before="240"/>
              <w:rPr>
                <w:rFonts w:ascii="Times New Roman" w:eastAsia="Times New Roman" w:hAnsi="Times New Roman" w:cs="Gulim"/>
                <w:lang w:val="ru-RU"/>
              </w:rPr>
            </w:pPr>
            <w:r>
              <w:rPr>
                <w:lang w:val="ru-RU"/>
              </w:rPr>
              <w:t>Не рекомендуется устанавливать блок питания на удалении более    25 м от турникета.</w:t>
            </w:r>
          </w:p>
        </w:tc>
      </w:tr>
    </w:tbl>
    <w:p w:rsidR="0079527B" w:rsidRPr="0080459F" w:rsidRDefault="0079527B" w:rsidP="0079527B">
      <w:pPr>
        <w:pStyle w:val="Standard"/>
        <w:rPr>
          <w:lang w:val="ru-RU"/>
        </w:rPr>
      </w:pPr>
    </w:p>
    <w:tbl>
      <w:tblPr>
        <w:tblW w:w="9923" w:type="dxa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79527B" w:rsidRPr="0002205C" w:rsidTr="0023510B">
        <w:tc>
          <w:tcPr>
            <w:tcW w:w="9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527B" w:rsidRPr="00B54C27" w:rsidRDefault="0079527B" w:rsidP="00C64BB7">
            <w:pPr>
              <w:pStyle w:val="Standard"/>
              <w:spacing w:before="240" w:line="360" w:lineRule="auto"/>
              <w:rPr>
                <w:lang w:val="ru-RU"/>
              </w:rPr>
            </w:pPr>
            <w:r>
              <w:rPr>
                <w:b/>
                <w:u w:val="single"/>
                <w:lang w:val="ru-RU"/>
              </w:rPr>
              <w:t>ВНИМАНИЕ!</w:t>
            </w:r>
            <w:r>
              <w:rPr>
                <w:lang w:val="ru-RU"/>
              </w:rPr>
              <w:t xml:space="preserve"> Запрещается подключать питание турникета кабелем сечением меньше 1,5 мм</w:t>
            </w:r>
            <w:r>
              <w:rPr>
                <w:vertAlign w:val="superscript"/>
                <w:lang w:val="ru-RU"/>
              </w:rPr>
              <w:t>2</w:t>
            </w:r>
            <w:r>
              <w:rPr>
                <w:lang w:val="ru-RU"/>
              </w:rPr>
              <w:t>. При длине питающего кабеля более 10 м – рекомендуется использовать кабель сечением 2,5 мм</w:t>
            </w:r>
            <w:r>
              <w:rPr>
                <w:vertAlign w:val="superscript"/>
                <w:lang w:val="ru-RU"/>
              </w:rPr>
              <w:t>2</w:t>
            </w:r>
            <w:r>
              <w:rPr>
                <w:lang w:val="ru-RU"/>
              </w:rPr>
              <w:t>.</w:t>
            </w:r>
          </w:p>
        </w:tc>
      </w:tr>
    </w:tbl>
    <w:p w:rsidR="000D2EBB" w:rsidRPr="000B257F" w:rsidRDefault="000D2EBB" w:rsidP="00021A76">
      <w:pPr>
        <w:suppressAutoHyphens/>
        <w:ind w:firstLine="709"/>
        <w:rPr>
          <w:rFonts w:ascii="Times New Roman" w:eastAsia="Times New Roman" w:hAnsi="Times New Roman" w:cs="Gulim"/>
          <w:szCs w:val="32"/>
          <w:lang w:val="ru-RU"/>
        </w:rPr>
      </w:pPr>
      <w:r w:rsidRPr="000B257F">
        <w:rPr>
          <w:rFonts w:ascii="Times New Roman" w:eastAsia="Times New Roman" w:hAnsi="Times New Roman" w:cs="Gulim"/>
          <w:szCs w:val="32"/>
          <w:lang w:val="ru-RU"/>
        </w:rPr>
        <w:t>Турникет работает от источника постоянного тока напряжением 12В. Макси</w:t>
      </w:r>
      <w:r w:rsidR="009F2E7A">
        <w:rPr>
          <w:rFonts w:ascii="Times New Roman" w:eastAsia="Times New Roman" w:hAnsi="Times New Roman" w:cs="Gulim"/>
          <w:szCs w:val="32"/>
          <w:lang w:val="ru-RU"/>
        </w:rPr>
        <w:t xml:space="preserve">мальное потребление происходит </w:t>
      </w:r>
      <w:r w:rsidRPr="000B257F">
        <w:rPr>
          <w:rFonts w:ascii="Times New Roman" w:eastAsia="Times New Roman" w:hAnsi="Times New Roman" w:cs="Gulim"/>
          <w:szCs w:val="32"/>
          <w:lang w:val="ru-RU"/>
        </w:rPr>
        <w:t>в режиме “Антипаника” в момент складывания планок – 5А. БП следует подбирать исходя из этих параметров. Также следует учитывать, что с увеличением длины подводимого кабеля увеличивается падение напряжения (диапазон рабо</w:t>
      </w:r>
      <w:r w:rsidR="009F2E7A">
        <w:rPr>
          <w:rFonts w:ascii="Times New Roman" w:eastAsia="Times New Roman" w:hAnsi="Times New Roman" w:cs="Gulim"/>
          <w:szCs w:val="32"/>
          <w:lang w:val="ru-RU"/>
        </w:rPr>
        <w:t xml:space="preserve">чего напряжения приведен в таблице </w:t>
      </w:r>
      <w:r w:rsidRPr="000B257F">
        <w:rPr>
          <w:rFonts w:ascii="Times New Roman" w:eastAsia="Times New Roman" w:hAnsi="Times New Roman" w:cs="Gulim"/>
          <w:szCs w:val="32"/>
          <w:lang w:val="ru-RU"/>
        </w:rPr>
        <w:t>2). Список рекоменду</w:t>
      </w:r>
      <w:r w:rsidR="009F2E7A">
        <w:rPr>
          <w:rFonts w:ascii="Times New Roman" w:eastAsia="Times New Roman" w:hAnsi="Times New Roman" w:cs="Gulim"/>
          <w:szCs w:val="32"/>
          <w:lang w:val="ru-RU"/>
        </w:rPr>
        <w:t>емых блоков питания приведен в Приложении 2</w:t>
      </w:r>
      <w:r w:rsidRPr="000B257F">
        <w:rPr>
          <w:rFonts w:ascii="Times New Roman" w:eastAsia="Times New Roman" w:hAnsi="Times New Roman" w:cs="Gulim"/>
          <w:szCs w:val="32"/>
          <w:lang w:val="ru-RU"/>
        </w:rPr>
        <w:t>.</w:t>
      </w:r>
    </w:p>
    <w:p w:rsidR="000D2EBB" w:rsidRPr="000B257F" w:rsidRDefault="000D2EBB" w:rsidP="00021A76">
      <w:pPr>
        <w:suppressAutoHyphens/>
        <w:ind w:firstLine="709"/>
        <w:rPr>
          <w:rFonts w:ascii="Times New Roman" w:eastAsia="Times New Roman" w:hAnsi="Times New Roman" w:cs="Gulim"/>
          <w:szCs w:val="32"/>
          <w:lang w:val="ru-RU"/>
        </w:rPr>
      </w:pPr>
      <w:r w:rsidRPr="000B257F">
        <w:rPr>
          <w:rFonts w:ascii="Times New Roman" w:eastAsia="Times New Roman" w:hAnsi="Times New Roman" w:cs="Gulim"/>
          <w:szCs w:val="32"/>
          <w:lang w:val="ru-RU"/>
        </w:rPr>
        <w:t xml:space="preserve">Установите БП в месте, свободном для доступа оператора. </w:t>
      </w:r>
      <w:r w:rsidR="008D003D">
        <w:rPr>
          <w:rFonts w:ascii="Times New Roman" w:eastAsia="Times New Roman" w:hAnsi="Times New Roman" w:cs="Gulim"/>
          <w:szCs w:val="32"/>
          <w:lang w:val="ru-RU"/>
        </w:rPr>
        <w:t>Подключите кабель БП к группе</w:t>
      </w:r>
      <w:r w:rsidRPr="002F352C">
        <w:rPr>
          <w:rFonts w:ascii="Times New Roman" w:eastAsia="Times New Roman" w:hAnsi="Times New Roman" w:cs="Gulim"/>
          <w:szCs w:val="32"/>
          <w:lang w:val="ru-RU"/>
        </w:rPr>
        <w:t xml:space="preserve"> контактов </w:t>
      </w:r>
      <w:r w:rsidRPr="002F352C">
        <w:rPr>
          <w:rFonts w:ascii="Times New Roman" w:eastAsia="Times New Roman" w:hAnsi="Times New Roman" w:cs="Gulim"/>
          <w:szCs w:val="32"/>
        </w:rPr>
        <w:t>POWER</w:t>
      </w:r>
      <w:r w:rsidR="008D003D">
        <w:rPr>
          <w:rFonts w:ascii="Times New Roman" w:eastAsia="Times New Roman" w:hAnsi="Times New Roman" w:cs="Gulim"/>
          <w:szCs w:val="32"/>
          <w:lang w:val="ru-RU"/>
        </w:rPr>
        <w:t xml:space="preserve"> на кросс-плате</w:t>
      </w:r>
      <w:r w:rsidRPr="002F352C">
        <w:rPr>
          <w:rFonts w:ascii="Times New Roman" w:eastAsia="Times New Roman" w:hAnsi="Times New Roman" w:cs="Gulim"/>
          <w:szCs w:val="32"/>
          <w:lang w:val="ru-RU"/>
        </w:rPr>
        <w:t xml:space="preserve">. </w:t>
      </w:r>
      <w:r w:rsidR="008D003D">
        <w:rPr>
          <w:rFonts w:ascii="Times New Roman" w:eastAsia="Times New Roman" w:hAnsi="Times New Roman" w:cs="Gulim"/>
          <w:szCs w:val="32"/>
          <w:lang w:val="ru-RU"/>
        </w:rPr>
        <w:t>Контакты (+) и (-) БП</w:t>
      </w:r>
      <w:r w:rsidRPr="000B257F">
        <w:rPr>
          <w:rFonts w:ascii="Times New Roman" w:eastAsia="Times New Roman" w:hAnsi="Times New Roman" w:cs="Gulim"/>
          <w:szCs w:val="32"/>
          <w:lang w:val="ru-RU"/>
        </w:rPr>
        <w:t xml:space="preserve"> подключите к контактам (12</w:t>
      </w:r>
      <w:r w:rsidRPr="000B257F">
        <w:rPr>
          <w:rFonts w:ascii="Times New Roman" w:eastAsia="Times New Roman" w:hAnsi="Times New Roman" w:cs="Gulim"/>
          <w:szCs w:val="32"/>
        </w:rPr>
        <w:t>V</w:t>
      </w:r>
      <w:r w:rsidRPr="000B257F">
        <w:rPr>
          <w:rFonts w:ascii="Times New Roman" w:eastAsia="Times New Roman" w:hAnsi="Times New Roman" w:cs="Gulim"/>
          <w:szCs w:val="32"/>
          <w:lang w:val="ru-RU"/>
        </w:rPr>
        <w:t>) и (</w:t>
      </w:r>
      <w:r w:rsidRPr="000B257F">
        <w:rPr>
          <w:rFonts w:ascii="Times New Roman" w:eastAsia="Times New Roman" w:hAnsi="Times New Roman" w:cs="Gulim"/>
          <w:szCs w:val="32"/>
        </w:rPr>
        <w:t>GND</w:t>
      </w:r>
      <w:r w:rsidR="008D003D">
        <w:rPr>
          <w:rFonts w:ascii="Times New Roman" w:eastAsia="Times New Roman" w:hAnsi="Times New Roman" w:cs="Gulim"/>
          <w:szCs w:val="32"/>
          <w:lang w:val="ru-RU"/>
        </w:rPr>
        <w:t xml:space="preserve">) </w:t>
      </w:r>
      <w:r w:rsidRPr="000B257F">
        <w:rPr>
          <w:rFonts w:ascii="Times New Roman" w:eastAsia="Times New Roman" w:hAnsi="Times New Roman" w:cs="Gulim"/>
          <w:szCs w:val="32"/>
          <w:lang w:val="ru-RU"/>
        </w:rPr>
        <w:t>соответственно.</w:t>
      </w:r>
    </w:p>
    <w:p w:rsidR="000D2EBB" w:rsidRDefault="000D2EBB" w:rsidP="00021A76">
      <w:pPr>
        <w:suppressAutoHyphens/>
        <w:ind w:firstLine="709"/>
        <w:rPr>
          <w:rFonts w:ascii="Times New Roman" w:eastAsia="Times New Roman" w:hAnsi="Times New Roman" w:cs="Gulim"/>
          <w:szCs w:val="32"/>
          <w:lang w:val="ru-RU"/>
        </w:rPr>
      </w:pPr>
      <w:r w:rsidRPr="000B257F">
        <w:rPr>
          <w:rFonts w:ascii="Times New Roman" w:eastAsia="Times New Roman" w:hAnsi="Times New Roman" w:cs="Gulim"/>
          <w:szCs w:val="32"/>
          <w:lang w:val="ru-RU"/>
        </w:rPr>
        <w:t>Убедитесь в надежно</w:t>
      </w:r>
      <w:r w:rsidR="008D003D">
        <w:rPr>
          <w:rFonts w:ascii="Times New Roman" w:eastAsia="Times New Roman" w:hAnsi="Times New Roman" w:cs="Gulim"/>
          <w:szCs w:val="32"/>
          <w:lang w:val="ru-RU"/>
        </w:rPr>
        <w:t>м подключении кабеля.</w:t>
      </w:r>
    </w:p>
    <w:p w:rsidR="001D7FF1" w:rsidRDefault="001D7FF1" w:rsidP="00021A76">
      <w:pPr>
        <w:suppressAutoHyphens/>
        <w:ind w:firstLine="709"/>
        <w:rPr>
          <w:rFonts w:ascii="Times New Roman" w:eastAsia="Times New Roman" w:hAnsi="Times New Roman" w:cs="Gulim"/>
          <w:szCs w:val="32"/>
          <w:lang w:val="ru-RU"/>
        </w:rPr>
      </w:pPr>
    </w:p>
    <w:p w:rsidR="002503DD" w:rsidRPr="000B79CC" w:rsidRDefault="002503DD" w:rsidP="00402C30">
      <w:pPr>
        <w:pStyle w:val="2"/>
        <w:rPr>
          <w:lang w:val="ru-RU"/>
        </w:rPr>
      </w:pPr>
      <w:bookmarkStart w:id="27" w:name="_Toc452645847"/>
      <w:r w:rsidRPr="000B79CC">
        <w:rPr>
          <w:lang w:val="ru-RU"/>
        </w:rPr>
        <w:lastRenderedPageBreak/>
        <w:t>5.2. Подключение пульта управления</w:t>
      </w:r>
      <w:bookmarkEnd w:id="27"/>
    </w:p>
    <w:p w:rsidR="000B79CC" w:rsidRPr="002F352C" w:rsidRDefault="007866CA" w:rsidP="00774D12">
      <w:pPr>
        <w:suppressAutoHyphens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t>ПУ</w:t>
      </w:r>
      <w:r w:rsidR="000B79CC" w:rsidRPr="002F352C">
        <w:rPr>
          <w:rFonts w:ascii="Times New Roman" w:eastAsia="Times New Roman" w:hAnsi="Times New Roman" w:cs="Gulim"/>
          <w:szCs w:val="32"/>
          <w:lang w:val="ru-RU"/>
        </w:rPr>
        <w:t xml:space="preserve"> подключаетс</w:t>
      </w:r>
      <w:r>
        <w:rPr>
          <w:rFonts w:ascii="Times New Roman" w:eastAsia="Times New Roman" w:hAnsi="Times New Roman" w:cs="Gulim"/>
          <w:szCs w:val="32"/>
          <w:lang w:val="ru-RU"/>
        </w:rPr>
        <w:t>я к группе</w:t>
      </w:r>
      <w:r w:rsidR="000B79CC" w:rsidRPr="002F352C">
        <w:rPr>
          <w:rFonts w:ascii="Times New Roman" w:eastAsia="Times New Roman" w:hAnsi="Times New Roman" w:cs="Gulim"/>
          <w:szCs w:val="32"/>
          <w:lang w:val="ru-RU"/>
        </w:rPr>
        <w:t xml:space="preserve"> контактов </w:t>
      </w:r>
      <w:r w:rsidR="000B79CC" w:rsidRPr="002F352C">
        <w:rPr>
          <w:rFonts w:ascii="Times New Roman" w:eastAsia="Times New Roman" w:hAnsi="Times New Roman" w:cs="Gulim"/>
          <w:szCs w:val="32"/>
        </w:rPr>
        <w:t>ControlBoard</w:t>
      </w:r>
      <w:r>
        <w:rPr>
          <w:rFonts w:ascii="Times New Roman" w:eastAsia="Times New Roman" w:hAnsi="Times New Roman" w:cs="Gulim"/>
          <w:szCs w:val="32"/>
          <w:lang w:val="ru-RU"/>
        </w:rPr>
        <w:t xml:space="preserve"> на кросс-плате</w:t>
      </w:r>
      <w:r w:rsidR="000B79CC" w:rsidRPr="002F352C">
        <w:rPr>
          <w:rFonts w:ascii="Times New Roman" w:eastAsia="Times New Roman" w:hAnsi="Times New Roman" w:cs="Gulim"/>
          <w:szCs w:val="32"/>
          <w:lang w:val="ru-RU"/>
        </w:rPr>
        <w:t xml:space="preserve">. Маркировка контактов: 12V, </w:t>
      </w:r>
      <w:r w:rsidR="000B79CC" w:rsidRPr="002F352C">
        <w:rPr>
          <w:rFonts w:ascii="Times New Roman" w:eastAsia="Times New Roman" w:hAnsi="Times New Roman" w:cs="Gulim"/>
          <w:szCs w:val="32"/>
        </w:rPr>
        <w:t>CL</w:t>
      </w:r>
      <w:r w:rsidR="000B79CC" w:rsidRPr="002F352C">
        <w:rPr>
          <w:rFonts w:ascii="Times New Roman" w:eastAsia="Times New Roman" w:hAnsi="Times New Roman" w:cs="Gulim"/>
          <w:szCs w:val="32"/>
          <w:lang w:val="ru-RU"/>
        </w:rPr>
        <w:t xml:space="preserve">, </w:t>
      </w:r>
      <w:r w:rsidR="000B79CC" w:rsidRPr="002F352C">
        <w:rPr>
          <w:rFonts w:ascii="Times New Roman" w:eastAsia="Times New Roman" w:hAnsi="Times New Roman" w:cs="Gulim"/>
          <w:szCs w:val="32"/>
        </w:rPr>
        <w:t>CH</w:t>
      </w:r>
      <w:r w:rsidR="000B79CC" w:rsidRPr="002F352C">
        <w:rPr>
          <w:rFonts w:ascii="Times New Roman" w:eastAsia="Times New Roman" w:hAnsi="Times New Roman" w:cs="Gulim"/>
          <w:szCs w:val="32"/>
          <w:lang w:val="ru-RU"/>
        </w:rPr>
        <w:t xml:space="preserve">, GND. </w:t>
      </w:r>
    </w:p>
    <w:p w:rsidR="000F6DCF" w:rsidRDefault="007866CA" w:rsidP="000B79CC">
      <w:pPr>
        <w:suppressAutoHyphens/>
        <w:ind w:firstLine="709"/>
        <w:rPr>
          <w:rFonts w:ascii="Times New Roman" w:eastAsia="Times New Roman" w:hAnsi="Times New Roman"/>
          <w:szCs w:val="32"/>
          <w:lang w:val="ru-RU"/>
        </w:rPr>
      </w:pPr>
      <w:r>
        <w:rPr>
          <w:rFonts w:ascii="Times New Roman" w:eastAsia="Times New Roman" w:hAnsi="Times New Roman"/>
          <w:szCs w:val="32"/>
          <w:lang w:val="ru-RU"/>
        </w:rPr>
        <w:t>Подключение ПУ</w:t>
      </w:r>
      <w:r w:rsidR="000B79CC" w:rsidRPr="00701536">
        <w:rPr>
          <w:rFonts w:ascii="Times New Roman" w:eastAsia="Times New Roman" w:hAnsi="Times New Roman"/>
          <w:szCs w:val="32"/>
          <w:lang w:val="ru-RU"/>
        </w:rPr>
        <w:t xml:space="preserve"> турникетом производится по </w:t>
      </w:r>
      <w:r>
        <w:rPr>
          <w:rFonts w:ascii="Times New Roman" w:eastAsia="Times New Roman" w:hAnsi="Times New Roman"/>
          <w:szCs w:val="32"/>
          <w:lang w:val="ru-RU"/>
        </w:rPr>
        <w:t>маркировке контактов</w:t>
      </w:r>
      <w:r w:rsidR="00B52F5A">
        <w:rPr>
          <w:rFonts w:ascii="Times New Roman" w:eastAsia="Times New Roman" w:hAnsi="Times New Roman"/>
          <w:szCs w:val="32"/>
          <w:lang w:val="ru-RU"/>
        </w:rPr>
        <w:t>, представленной в таблице 4</w:t>
      </w:r>
      <w:r w:rsidR="000B79CC" w:rsidRPr="00701536">
        <w:rPr>
          <w:rFonts w:ascii="Times New Roman" w:eastAsia="Times New Roman" w:hAnsi="Times New Roman"/>
          <w:szCs w:val="32"/>
          <w:lang w:val="ru-RU"/>
        </w:rPr>
        <w:t>.</w:t>
      </w:r>
    </w:p>
    <w:p w:rsidR="00A47774" w:rsidRPr="000B79CC" w:rsidRDefault="007866CA" w:rsidP="001D7FF1">
      <w:pPr>
        <w:pStyle w:val="a0"/>
        <w:spacing w:line="360" w:lineRule="auto"/>
      </w:pPr>
      <w:r>
        <w:t>Маркировка контактов подключения ПУ</w:t>
      </w:r>
    </w:p>
    <w:tbl>
      <w:tblPr>
        <w:tblW w:w="6416" w:type="dxa"/>
        <w:jc w:val="center"/>
        <w:tblLayout w:type="fixed"/>
        <w:tblLook w:val="0000" w:firstRow="0" w:lastRow="0" w:firstColumn="0" w:lastColumn="0" w:noHBand="0" w:noVBand="0"/>
      </w:tblPr>
      <w:tblGrid>
        <w:gridCol w:w="3261"/>
        <w:gridCol w:w="3155"/>
      </w:tblGrid>
      <w:tr w:rsidR="00863BA3" w:rsidRPr="000B79CC" w:rsidTr="005918B4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Маркировка контактов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 xml:space="preserve">Цвет </w:t>
            </w:r>
          </w:p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провода</w:t>
            </w:r>
          </w:p>
        </w:tc>
      </w:tr>
      <w:tr w:rsidR="00863BA3" w:rsidRPr="000B79CC" w:rsidTr="005918B4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</w:rPr>
              <w:t>12V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  <w:lang w:val="ru-RU"/>
              </w:rPr>
              <w:t>Красный</w:t>
            </w:r>
          </w:p>
        </w:tc>
      </w:tr>
      <w:tr w:rsidR="00863BA3" w:rsidRPr="000B79CC" w:rsidTr="005918B4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</w:rPr>
              <w:t>CL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  <w:lang w:val="ru-RU"/>
              </w:rPr>
              <w:t>Желтый</w:t>
            </w:r>
          </w:p>
        </w:tc>
      </w:tr>
      <w:tr w:rsidR="00863BA3" w:rsidRPr="000B79CC" w:rsidTr="005918B4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</w:rPr>
              <w:t>CH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  <w:lang w:val="ru-RU"/>
              </w:rPr>
              <w:t>Зелёный</w:t>
            </w:r>
          </w:p>
        </w:tc>
      </w:tr>
      <w:tr w:rsidR="00863BA3" w:rsidRPr="000B79CC" w:rsidTr="005918B4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  <w:lang w:val="ru-RU"/>
              </w:rPr>
              <w:t>GND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szCs w:val="32"/>
                <w:lang w:val="ru-RU"/>
              </w:rPr>
              <w:t>Синий</w:t>
            </w:r>
          </w:p>
        </w:tc>
      </w:tr>
    </w:tbl>
    <w:p w:rsidR="002503DD" w:rsidRPr="000B79CC" w:rsidRDefault="002503DD" w:rsidP="00027D18">
      <w:pPr>
        <w:pStyle w:val="2"/>
        <w:ind w:firstLine="708"/>
        <w:rPr>
          <w:rFonts w:eastAsia="Times New Roman"/>
          <w:lang w:val="ru-RU"/>
        </w:rPr>
      </w:pPr>
      <w:bookmarkStart w:id="28" w:name="_Toc292785624"/>
      <w:bookmarkStart w:id="29" w:name="_Toc452645848"/>
      <w:r w:rsidRPr="000B79CC">
        <w:rPr>
          <w:rFonts w:eastAsia="Times New Roman"/>
          <w:shd w:val="clear" w:color="auto" w:fill="FFFFFF"/>
          <w:lang w:val="ru-RU"/>
        </w:rPr>
        <w:t>5.3. Подключение системы контроля и управления доступом (опционально)</w:t>
      </w:r>
      <w:bookmarkEnd w:id="28"/>
      <w:bookmarkEnd w:id="29"/>
    </w:p>
    <w:p w:rsidR="00B52F5A" w:rsidRDefault="005A6C38" w:rsidP="000B79CC">
      <w:pPr>
        <w:suppressAutoHyphens/>
        <w:ind w:firstLine="709"/>
        <w:rPr>
          <w:rFonts w:ascii="Times New Roman" w:eastAsia="Times New Roman" w:hAnsi="Times New Roman"/>
          <w:szCs w:val="32"/>
          <w:lang w:val="ru-RU"/>
        </w:rPr>
      </w:pPr>
      <w:r>
        <w:rPr>
          <w:rFonts w:ascii="Times New Roman" w:eastAsia="Times New Roman" w:hAnsi="Times New Roman"/>
          <w:szCs w:val="32"/>
          <w:lang w:val="ru-RU"/>
        </w:rPr>
        <w:t xml:space="preserve">Контроллер 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 xml:space="preserve">СКУД подключается к </w:t>
      </w:r>
      <w:r>
        <w:rPr>
          <w:rFonts w:ascii="Times New Roman" w:eastAsia="Times New Roman" w:hAnsi="Times New Roman" w:cs="Gulim"/>
          <w:szCs w:val="32"/>
          <w:lang w:val="ru-RU"/>
        </w:rPr>
        <w:t>группе</w:t>
      </w:r>
      <w:r w:rsidR="008D048D" w:rsidRPr="000B79CC">
        <w:rPr>
          <w:rFonts w:ascii="Times New Roman" w:eastAsia="Times New Roman" w:hAnsi="Times New Roman" w:cs="Gulim"/>
          <w:szCs w:val="32"/>
          <w:lang w:val="ru-RU"/>
        </w:rPr>
        <w:t xml:space="preserve"> контактов </w:t>
      </w:r>
      <w:r w:rsidR="006D54D0" w:rsidRPr="006D54D0">
        <w:rPr>
          <w:rFonts w:ascii="Times New Roman" w:eastAsia="Times New Roman" w:hAnsi="Times New Roman" w:cs="Gulim"/>
          <w:szCs w:val="32"/>
          <w:lang w:val="ru-RU"/>
        </w:rPr>
        <w:br/>
      </w:r>
      <w:r w:rsidR="008D048D" w:rsidRPr="000B79CC">
        <w:rPr>
          <w:rFonts w:ascii="Times New Roman" w:eastAsia="Times New Roman" w:hAnsi="Times New Roman" w:cs="Gulim"/>
          <w:szCs w:val="32"/>
        </w:rPr>
        <w:t>Access</w:t>
      </w:r>
      <w:r w:rsidR="00424329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 w:rsidR="008D048D" w:rsidRPr="000B79CC">
        <w:rPr>
          <w:rFonts w:ascii="Times New Roman" w:eastAsia="Times New Roman" w:hAnsi="Times New Roman" w:cs="Gulim"/>
          <w:szCs w:val="32"/>
        </w:rPr>
        <w:t>Control</w:t>
      </w:r>
      <w:r w:rsidR="00424329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 w:rsidR="008D048D" w:rsidRPr="000B79CC">
        <w:rPr>
          <w:rFonts w:ascii="Times New Roman" w:eastAsia="Times New Roman" w:hAnsi="Times New Roman" w:cs="Gulim"/>
          <w:szCs w:val="32"/>
        </w:rPr>
        <w:t>System</w:t>
      </w:r>
      <w:r w:rsidR="00A247EA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>
        <w:rPr>
          <w:rFonts w:ascii="Times New Roman" w:eastAsia="Times New Roman" w:hAnsi="Times New Roman" w:cs="Gulim"/>
          <w:szCs w:val="32"/>
          <w:lang w:val="ru-RU"/>
        </w:rPr>
        <w:t>на</w:t>
      </w:r>
      <w:r w:rsidR="00A247EA">
        <w:rPr>
          <w:rFonts w:ascii="Times New Roman" w:eastAsia="Times New Roman" w:hAnsi="Times New Roman" w:cs="Gulim"/>
          <w:szCs w:val="32"/>
          <w:lang w:val="ru-RU"/>
        </w:rPr>
        <w:t xml:space="preserve"> </w:t>
      </w:r>
      <w:r>
        <w:rPr>
          <w:rFonts w:ascii="Times New Roman" w:eastAsia="Times New Roman" w:hAnsi="Times New Roman" w:cs="Gulim"/>
          <w:szCs w:val="32"/>
          <w:lang w:val="ru-RU"/>
        </w:rPr>
        <w:t>кросс</w:t>
      </w:r>
      <w:r w:rsidRPr="006D54D0">
        <w:rPr>
          <w:rFonts w:ascii="Times New Roman" w:eastAsia="Times New Roman" w:hAnsi="Times New Roman" w:cs="Gulim"/>
          <w:szCs w:val="32"/>
          <w:lang w:val="ru-RU"/>
        </w:rPr>
        <w:t>-</w:t>
      </w:r>
      <w:r>
        <w:rPr>
          <w:rFonts w:ascii="Times New Roman" w:eastAsia="Times New Roman" w:hAnsi="Times New Roman" w:cs="Gulim"/>
          <w:szCs w:val="32"/>
          <w:lang w:val="ru-RU"/>
        </w:rPr>
        <w:t>плате</w:t>
      </w:r>
      <w:r w:rsidR="002503DD" w:rsidRPr="006D54D0">
        <w:rPr>
          <w:rFonts w:ascii="Times New Roman" w:eastAsia="Times New Roman" w:hAnsi="Times New Roman"/>
          <w:szCs w:val="32"/>
          <w:lang w:val="ru-RU"/>
        </w:rPr>
        <w:t xml:space="preserve">. 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 xml:space="preserve">Маркировка контактов: </w:t>
      </w:r>
      <w:r w:rsidR="002503DD" w:rsidRPr="000B79CC">
        <w:rPr>
          <w:rFonts w:ascii="Times New Roman" w:eastAsia="Times New Roman" w:hAnsi="Times New Roman"/>
          <w:szCs w:val="32"/>
        </w:rPr>
        <w:t>LEFT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 xml:space="preserve">, </w:t>
      </w:r>
      <w:r w:rsidR="002503DD" w:rsidRPr="000B79CC">
        <w:rPr>
          <w:rFonts w:ascii="Times New Roman" w:eastAsia="Times New Roman" w:hAnsi="Times New Roman"/>
          <w:szCs w:val="32"/>
        </w:rPr>
        <w:t>RIGHT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 xml:space="preserve">, </w:t>
      </w:r>
      <w:r w:rsidR="002503DD" w:rsidRPr="000B79CC">
        <w:rPr>
          <w:rFonts w:ascii="Times New Roman" w:eastAsia="Times New Roman" w:hAnsi="Times New Roman"/>
          <w:szCs w:val="32"/>
        </w:rPr>
        <w:t>STOP</w:t>
      </w:r>
      <w:r w:rsidR="00F41968" w:rsidRPr="000B79CC">
        <w:rPr>
          <w:rFonts w:ascii="Times New Roman" w:eastAsia="Times New Roman" w:hAnsi="Times New Roman"/>
          <w:szCs w:val="32"/>
          <w:lang w:val="ru-RU"/>
        </w:rPr>
        <w:t xml:space="preserve">, </w:t>
      </w:r>
      <w:r w:rsidR="002503DD" w:rsidRPr="000B79CC">
        <w:rPr>
          <w:rFonts w:ascii="Times New Roman" w:eastAsia="Times New Roman" w:hAnsi="Times New Roman"/>
          <w:szCs w:val="32"/>
        </w:rPr>
        <w:t>AP</w:t>
      </w:r>
      <w:r>
        <w:rPr>
          <w:rFonts w:ascii="Times New Roman" w:eastAsia="Times New Roman" w:hAnsi="Times New Roman"/>
          <w:szCs w:val="32"/>
          <w:lang w:val="ru-RU"/>
        </w:rPr>
        <w:t xml:space="preserve">, </w:t>
      </w:r>
      <w:r>
        <w:rPr>
          <w:rFonts w:ascii="Times New Roman" w:eastAsia="Times New Roman" w:hAnsi="Times New Roman"/>
          <w:szCs w:val="32"/>
        </w:rPr>
        <w:t>GND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>. Назначен</w:t>
      </w:r>
      <w:r w:rsidR="00B52F5A">
        <w:rPr>
          <w:rFonts w:ascii="Times New Roman" w:eastAsia="Times New Roman" w:hAnsi="Times New Roman"/>
          <w:szCs w:val="32"/>
          <w:lang w:val="ru-RU"/>
        </w:rPr>
        <w:t>ие контактов указано в таблице 5</w:t>
      </w:r>
      <w:r w:rsidR="002503DD" w:rsidRPr="000B79CC">
        <w:rPr>
          <w:rFonts w:ascii="Times New Roman" w:eastAsia="Times New Roman" w:hAnsi="Times New Roman"/>
          <w:szCs w:val="32"/>
          <w:lang w:val="ru-RU"/>
        </w:rPr>
        <w:t>.</w:t>
      </w:r>
    </w:p>
    <w:p w:rsidR="00B52F5A" w:rsidRDefault="00B52F5A" w:rsidP="00B52F5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br w:type="page"/>
      </w:r>
    </w:p>
    <w:p w:rsidR="002503DD" w:rsidRPr="0044754E" w:rsidRDefault="0044754E" w:rsidP="001D7FF1">
      <w:pPr>
        <w:pStyle w:val="a0"/>
        <w:spacing w:line="360" w:lineRule="auto"/>
      </w:pPr>
      <w:r>
        <w:lastRenderedPageBreak/>
        <w:t>Назначение контактов СКУД</w:t>
      </w:r>
    </w:p>
    <w:tbl>
      <w:tblPr>
        <w:tblW w:w="9595" w:type="dxa"/>
        <w:jc w:val="center"/>
        <w:tblLayout w:type="fixed"/>
        <w:tblLook w:val="0000" w:firstRow="0" w:lastRow="0" w:firstColumn="0" w:lastColumn="0" w:noHBand="0" w:noVBand="0"/>
      </w:tblPr>
      <w:tblGrid>
        <w:gridCol w:w="3074"/>
        <w:gridCol w:w="6521"/>
      </w:tblGrid>
      <w:tr w:rsidR="00863BA3" w:rsidRPr="000B79CC" w:rsidTr="005918B4">
        <w:trPr>
          <w:jc w:val="center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 w:cs="Gulim"/>
                <w:b/>
                <w:bCs/>
                <w:szCs w:val="32"/>
                <w:lang w:val="ru-RU"/>
              </w:rPr>
              <w:t>Маркировка контактов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DD" w:rsidRPr="000B79CC" w:rsidRDefault="002503DD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bCs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/>
                <w:b/>
                <w:bCs/>
                <w:szCs w:val="32"/>
                <w:lang w:val="ru-RU"/>
              </w:rPr>
              <w:t>Назначение контактов</w:t>
            </w:r>
          </w:p>
        </w:tc>
      </w:tr>
      <w:tr w:rsidR="000B79CC" w:rsidRPr="009C5D00" w:rsidTr="005918B4">
        <w:trPr>
          <w:jc w:val="center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9CC" w:rsidRPr="000B79CC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Cs w:val="32"/>
              </w:rPr>
            </w:pPr>
            <w:r w:rsidRPr="000B79CC">
              <w:rPr>
                <w:rFonts w:ascii="Times New Roman" w:eastAsia="Times New Roman" w:hAnsi="Times New Roman"/>
                <w:szCs w:val="32"/>
              </w:rPr>
              <w:t>LEFT</w:t>
            </w:r>
            <w:r w:rsidRPr="000B79CC">
              <w:rPr>
                <w:rFonts w:ascii="Times New Roman" w:eastAsia="Times New Roman" w:hAnsi="Times New Roman"/>
                <w:szCs w:val="32"/>
                <w:lang w:val="ru-RU"/>
              </w:rPr>
              <w:t xml:space="preserve">, </w:t>
            </w:r>
            <w:r w:rsidRPr="000B79CC">
              <w:rPr>
                <w:rFonts w:ascii="Times New Roman" w:eastAsia="Times New Roman" w:hAnsi="Times New Roman"/>
                <w:szCs w:val="32"/>
              </w:rPr>
              <w:t>RIGHT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746" w:rsidRDefault="00C44746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>
              <w:rPr>
                <w:rFonts w:ascii="Times New Roman" w:eastAsia="Times New Roman" w:hAnsi="Times New Roman" w:cs="Gulim"/>
                <w:szCs w:val="32"/>
                <w:lang w:val="ru-RU"/>
              </w:rPr>
              <w:t>однократный проход влево/вправо</w:t>
            </w:r>
          </w:p>
          <w:p w:rsidR="000B79CC" w:rsidRPr="00D5218F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D5218F">
              <w:rPr>
                <w:rFonts w:ascii="Times New Roman" w:eastAsia="Times New Roman" w:hAnsi="Times New Roman" w:cs="Gulim"/>
                <w:szCs w:val="32"/>
                <w:lang w:val="ru-RU"/>
              </w:rPr>
              <w:t>(низший приоритет)</w:t>
            </w:r>
          </w:p>
        </w:tc>
      </w:tr>
      <w:tr w:rsidR="000B79CC" w:rsidRPr="009C5D00" w:rsidTr="005918B4">
        <w:trPr>
          <w:jc w:val="center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9CC" w:rsidRPr="000B79CC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Cs w:val="32"/>
                <w:lang w:val="ru-RU"/>
              </w:rPr>
            </w:pPr>
            <w:r w:rsidRPr="000B79CC">
              <w:rPr>
                <w:rFonts w:ascii="Times New Roman" w:eastAsia="Times New Roman" w:hAnsi="Times New Roman"/>
                <w:szCs w:val="32"/>
              </w:rPr>
              <w:t>STOP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746" w:rsidRDefault="00C44746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>
              <w:rPr>
                <w:rFonts w:ascii="Times New Roman" w:eastAsia="Times New Roman" w:hAnsi="Times New Roman" w:cs="Gulim"/>
                <w:szCs w:val="32"/>
                <w:lang w:val="ru-RU"/>
              </w:rPr>
              <w:t>проход запрещён (режим "Стоп")</w:t>
            </w:r>
          </w:p>
          <w:p w:rsidR="000B79CC" w:rsidRPr="00D5218F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D5218F">
              <w:rPr>
                <w:rFonts w:ascii="Times New Roman" w:eastAsia="Times New Roman" w:hAnsi="Times New Roman" w:cs="Gulim"/>
                <w:szCs w:val="32"/>
                <w:lang w:val="ru-RU"/>
              </w:rPr>
              <w:t>(средний приоритет)</w:t>
            </w:r>
          </w:p>
        </w:tc>
      </w:tr>
      <w:tr w:rsidR="000B79CC" w:rsidRPr="009C5D00" w:rsidTr="005918B4">
        <w:trPr>
          <w:jc w:val="center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9CC" w:rsidRPr="000B79CC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Cs w:val="32"/>
              </w:rPr>
            </w:pPr>
            <w:r w:rsidRPr="000B79CC">
              <w:rPr>
                <w:rFonts w:ascii="Times New Roman" w:eastAsia="Times New Roman" w:hAnsi="Times New Roman"/>
                <w:szCs w:val="32"/>
              </w:rPr>
              <w:t>AP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746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D5218F">
              <w:rPr>
                <w:rFonts w:ascii="Times New Roman" w:eastAsia="Times New Roman" w:hAnsi="Times New Roman" w:cs="Gulim"/>
                <w:szCs w:val="32"/>
                <w:lang w:val="ru-RU"/>
              </w:rPr>
              <w:t>ск</w:t>
            </w:r>
            <w:r w:rsidR="00C44746">
              <w:rPr>
                <w:rFonts w:ascii="Times New Roman" w:eastAsia="Times New Roman" w:hAnsi="Times New Roman" w:cs="Gulim"/>
                <w:szCs w:val="32"/>
                <w:lang w:val="ru-RU"/>
              </w:rPr>
              <w:t>ладывание планок ("Антипаника")</w:t>
            </w:r>
          </w:p>
          <w:p w:rsidR="000B79CC" w:rsidRPr="00D5218F" w:rsidRDefault="000B79CC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 w:cs="Gulim"/>
                <w:szCs w:val="32"/>
                <w:lang w:val="ru-RU"/>
              </w:rPr>
            </w:pPr>
            <w:r w:rsidRPr="00D5218F">
              <w:rPr>
                <w:rFonts w:ascii="Times New Roman" w:eastAsia="Times New Roman" w:hAnsi="Times New Roman" w:cs="Gulim"/>
                <w:szCs w:val="32"/>
                <w:lang w:val="ru-RU"/>
              </w:rPr>
              <w:t>(высший приоритет)</w:t>
            </w:r>
          </w:p>
        </w:tc>
      </w:tr>
      <w:tr w:rsidR="00DC5123" w:rsidRPr="005B00C5" w:rsidTr="00517EAF">
        <w:trPr>
          <w:jc w:val="center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5123" w:rsidRPr="00DC5123" w:rsidRDefault="00DC5123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Cs w:val="32"/>
              </w:rPr>
            </w:pPr>
            <w:r w:rsidRPr="00DC5123">
              <w:rPr>
                <w:rFonts w:ascii="Times New Roman" w:eastAsia="Times New Roman" w:hAnsi="Times New Roman"/>
                <w:szCs w:val="32"/>
              </w:rPr>
              <w:t>GND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5123" w:rsidRPr="00DC5123" w:rsidRDefault="00027D18" w:rsidP="001D7FF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Cs w:val="32"/>
              </w:rPr>
            </w:pPr>
            <w:r>
              <w:rPr>
                <w:rFonts w:ascii="Times New Roman" w:eastAsia="Times New Roman" w:hAnsi="Times New Roman"/>
                <w:szCs w:val="32"/>
                <w:lang w:val="ru-RU"/>
              </w:rPr>
              <w:t>о</w:t>
            </w:r>
            <w:r w:rsidR="00DC5123" w:rsidRPr="00DC5123">
              <w:rPr>
                <w:rFonts w:ascii="Times New Roman" w:eastAsia="Times New Roman" w:hAnsi="Times New Roman"/>
                <w:szCs w:val="32"/>
              </w:rPr>
              <w:t>бщий</w:t>
            </w:r>
            <w:r>
              <w:rPr>
                <w:rFonts w:ascii="Times New Roman" w:eastAsia="Times New Roman" w:hAnsi="Times New Roman"/>
                <w:szCs w:val="32"/>
                <w:lang w:val="ru-RU"/>
              </w:rPr>
              <w:t xml:space="preserve"> </w:t>
            </w:r>
            <w:r w:rsidR="00DC5123" w:rsidRPr="00DC5123">
              <w:rPr>
                <w:rFonts w:ascii="Times New Roman" w:eastAsia="Times New Roman" w:hAnsi="Times New Roman"/>
                <w:szCs w:val="32"/>
              </w:rPr>
              <w:t>контакт</w:t>
            </w:r>
          </w:p>
        </w:tc>
      </w:tr>
    </w:tbl>
    <w:p w:rsidR="000F6DCF" w:rsidRPr="00B371DA" w:rsidRDefault="000F6DCF" w:rsidP="002503DD">
      <w:pPr>
        <w:suppressAutoHyphens/>
        <w:rPr>
          <w:rFonts w:ascii="Times New Roman" w:eastAsia="Times New Roman" w:hAnsi="Times New Roman" w:cs="Gulim"/>
          <w:szCs w:val="32"/>
          <w:lang w:val="ru-RU"/>
        </w:rPr>
      </w:pPr>
    </w:p>
    <w:p w:rsidR="00782CC1" w:rsidRDefault="00782CC1" w:rsidP="00782CC1">
      <w:pPr>
        <w:pStyle w:val="Standard"/>
        <w:spacing w:line="360" w:lineRule="auto"/>
        <w:ind w:firstLine="720"/>
        <w:rPr>
          <w:szCs w:val="32"/>
          <w:lang w:val="ru-RU"/>
        </w:rPr>
      </w:pPr>
      <w:r>
        <w:rPr>
          <w:szCs w:val="32"/>
          <w:lang w:val="ru-RU"/>
        </w:rPr>
        <w:t>Входы для подключения СКУД различаются по приоритетам:</w:t>
      </w:r>
    </w:p>
    <w:p w:rsidR="00782CC1" w:rsidRPr="00030687" w:rsidRDefault="00782CC1" w:rsidP="00782CC1">
      <w:pPr>
        <w:pStyle w:val="Standard"/>
        <w:numPr>
          <w:ilvl w:val="0"/>
          <w:numId w:val="22"/>
        </w:numPr>
        <w:spacing w:line="360" w:lineRule="auto"/>
        <w:rPr>
          <w:lang w:val="ru-RU"/>
        </w:rPr>
      </w:pPr>
      <w:r>
        <w:rPr>
          <w:spacing w:val="5"/>
          <w:szCs w:val="32"/>
          <w:lang w:val="ru-RU"/>
        </w:rPr>
        <w:t xml:space="preserve">самым высоким приоритетом обладает вход </w:t>
      </w:r>
      <w:r>
        <w:rPr>
          <w:szCs w:val="32"/>
        </w:rPr>
        <w:t>AP</w:t>
      </w:r>
      <w:r>
        <w:rPr>
          <w:spacing w:val="5"/>
          <w:szCs w:val="32"/>
          <w:lang w:val="ru-RU"/>
        </w:rPr>
        <w:t>. Пока этот вход замкнут на</w:t>
      </w:r>
      <w:r>
        <w:rPr>
          <w:szCs w:val="32"/>
          <w:lang w:val="ru-RU"/>
        </w:rPr>
        <w:t xml:space="preserve"> контакт </w:t>
      </w:r>
      <w:r>
        <w:rPr>
          <w:szCs w:val="32"/>
        </w:rPr>
        <w:t>GND</w:t>
      </w:r>
      <w:r>
        <w:rPr>
          <w:spacing w:val="5"/>
          <w:szCs w:val="32"/>
          <w:lang w:val="ru-RU"/>
        </w:rPr>
        <w:t xml:space="preserve"> турникет находится со сложенными планками и </w:t>
      </w:r>
      <w:r>
        <w:rPr>
          <w:spacing w:val="5"/>
          <w:szCs w:val="32"/>
          <w:u w:val="single"/>
          <w:lang w:val="ru-RU"/>
        </w:rPr>
        <w:t>НЕ РЕАГИРУЕТ</w:t>
      </w:r>
      <w:r>
        <w:rPr>
          <w:spacing w:val="5"/>
          <w:szCs w:val="32"/>
          <w:lang w:val="ru-RU"/>
        </w:rPr>
        <w:t>(!!!) на другие воздействия;</w:t>
      </w:r>
    </w:p>
    <w:p w:rsidR="00782CC1" w:rsidRPr="00030687" w:rsidRDefault="00782CC1" w:rsidP="00782CC1">
      <w:pPr>
        <w:pStyle w:val="Standard"/>
        <w:numPr>
          <w:ilvl w:val="0"/>
          <w:numId w:val="22"/>
        </w:numPr>
        <w:spacing w:line="360" w:lineRule="auto"/>
        <w:rPr>
          <w:lang w:val="ru-RU"/>
        </w:rPr>
      </w:pPr>
      <w:r>
        <w:rPr>
          <w:szCs w:val="32"/>
          <w:lang w:val="ru-RU"/>
        </w:rPr>
        <w:t xml:space="preserve">Средним приоритетом обладает вход </w:t>
      </w:r>
      <w:r>
        <w:rPr>
          <w:szCs w:val="32"/>
        </w:rPr>
        <w:t>STOP</w:t>
      </w:r>
      <w:r>
        <w:rPr>
          <w:szCs w:val="32"/>
          <w:lang w:val="ru-RU"/>
        </w:rPr>
        <w:t xml:space="preserve">. При замыкании этого входа на контакт </w:t>
      </w:r>
      <w:r>
        <w:rPr>
          <w:szCs w:val="32"/>
        </w:rPr>
        <w:t>GND</w:t>
      </w:r>
      <w:r>
        <w:rPr>
          <w:szCs w:val="32"/>
          <w:lang w:val="ru-RU"/>
        </w:rPr>
        <w:t xml:space="preserve"> турникет переходит в режим </w:t>
      </w:r>
      <w:r>
        <w:rPr>
          <w:spacing w:val="5"/>
          <w:szCs w:val="32"/>
          <w:lang w:val="ru-RU"/>
        </w:rPr>
        <w:t>“Стоп”</w:t>
      </w:r>
      <w:r>
        <w:rPr>
          <w:szCs w:val="32"/>
          <w:lang w:val="ru-RU"/>
        </w:rPr>
        <w:t xml:space="preserve"> и не реагирует на другие воздействия, кроме </w:t>
      </w:r>
      <w:r>
        <w:rPr>
          <w:szCs w:val="32"/>
        </w:rPr>
        <w:t>AP</w:t>
      </w:r>
      <w:r>
        <w:rPr>
          <w:szCs w:val="32"/>
          <w:lang w:val="ru-RU"/>
        </w:rPr>
        <w:t>;</w:t>
      </w:r>
    </w:p>
    <w:p w:rsidR="00782CC1" w:rsidRPr="00030687" w:rsidRDefault="00782CC1" w:rsidP="00782CC1">
      <w:pPr>
        <w:pStyle w:val="Standard"/>
        <w:numPr>
          <w:ilvl w:val="0"/>
          <w:numId w:val="22"/>
        </w:numPr>
        <w:spacing w:line="360" w:lineRule="auto"/>
        <w:rPr>
          <w:lang w:val="ru-RU"/>
        </w:rPr>
      </w:pPr>
      <w:r>
        <w:rPr>
          <w:szCs w:val="32"/>
        </w:rPr>
        <w:t>LEFT</w:t>
      </w:r>
      <w:r>
        <w:rPr>
          <w:szCs w:val="32"/>
          <w:lang w:val="ru-RU"/>
        </w:rPr>
        <w:t xml:space="preserve"> и </w:t>
      </w:r>
      <w:r>
        <w:rPr>
          <w:szCs w:val="32"/>
        </w:rPr>
        <w:t>RIGHT</w:t>
      </w:r>
      <w:r>
        <w:rPr>
          <w:szCs w:val="32"/>
          <w:lang w:val="ru-RU"/>
        </w:rPr>
        <w:t xml:space="preserve"> имеют одинаковый низкий приоритет и включают однократный проход в одну или другую сторону. Если замыкаются оба входа, то </w:t>
      </w:r>
      <w:r>
        <w:rPr>
          <w:spacing w:val="5"/>
          <w:szCs w:val="32"/>
          <w:lang w:val="ru-RU"/>
        </w:rPr>
        <w:t>проход разрешен в ту сторону, вход которой замкнулся первым. В случае не совершения прохода турникет перейдёт в режим “С</w:t>
      </w:r>
      <w:r w:rsidR="00E5072B">
        <w:rPr>
          <w:spacing w:val="5"/>
          <w:szCs w:val="32"/>
          <w:lang w:val="ru-RU"/>
        </w:rPr>
        <w:t>топ” автоматически спустя</w:t>
      </w:r>
      <w:r w:rsidR="000839D4">
        <w:rPr>
          <w:spacing w:val="5"/>
          <w:szCs w:val="32"/>
          <w:lang w:val="ru-RU"/>
        </w:rPr>
        <w:t xml:space="preserve"> </w:t>
      </w:r>
      <w:r w:rsidR="006D7D95">
        <w:rPr>
          <w:spacing w:val="5"/>
          <w:szCs w:val="32"/>
          <w:lang w:val="ru-RU"/>
        </w:rPr>
        <w:t>5</w:t>
      </w:r>
      <w:r>
        <w:rPr>
          <w:spacing w:val="5"/>
          <w:szCs w:val="32"/>
          <w:lang w:val="ru-RU"/>
        </w:rPr>
        <w:t xml:space="preserve"> секунд.</w:t>
      </w:r>
    </w:p>
    <w:p w:rsidR="00782CC1" w:rsidRPr="003F33F3" w:rsidRDefault="00782CC1" w:rsidP="00782CC1">
      <w:pPr>
        <w:pStyle w:val="Standard"/>
        <w:spacing w:line="360" w:lineRule="auto"/>
        <w:ind w:firstLine="720"/>
        <w:rPr>
          <w:lang w:val="ru-RU"/>
        </w:rPr>
      </w:pPr>
      <w:r>
        <w:rPr>
          <w:szCs w:val="32"/>
          <w:u w:val="single"/>
          <w:lang w:val="ru-RU"/>
        </w:rPr>
        <w:lastRenderedPageBreak/>
        <w:t>ВНИМАНИЕ</w:t>
      </w:r>
      <w:r>
        <w:rPr>
          <w:szCs w:val="32"/>
          <w:lang w:val="ru-RU"/>
        </w:rPr>
        <w:t xml:space="preserve">(!) В случае замыкания одного из входов </w:t>
      </w:r>
      <w:r>
        <w:rPr>
          <w:szCs w:val="32"/>
        </w:rPr>
        <w:t>STOP</w:t>
      </w:r>
      <w:r>
        <w:rPr>
          <w:szCs w:val="32"/>
          <w:lang w:val="ru-RU"/>
        </w:rPr>
        <w:t xml:space="preserve"> и (или) </w:t>
      </w:r>
      <w:r>
        <w:rPr>
          <w:szCs w:val="32"/>
        </w:rPr>
        <w:t>AP</w:t>
      </w:r>
      <w:r>
        <w:rPr>
          <w:szCs w:val="32"/>
          <w:lang w:val="ru-RU"/>
        </w:rPr>
        <w:t xml:space="preserve"> – команды с пульта не принимаются, т. к. СКУД имеет более высокий приоритет.</w:t>
      </w:r>
    </w:p>
    <w:p w:rsidR="00782CC1" w:rsidRPr="00030687" w:rsidRDefault="00782CC1" w:rsidP="00782CC1">
      <w:pPr>
        <w:pStyle w:val="Standard"/>
        <w:spacing w:line="360" w:lineRule="auto"/>
        <w:ind w:firstLine="709"/>
        <w:rPr>
          <w:lang w:val="ru-RU"/>
        </w:rPr>
      </w:pPr>
      <w:r>
        <w:rPr>
          <w:szCs w:val="32"/>
          <w:lang w:val="ru-RU"/>
        </w:rPr>
        <w:t xml:space="preserve">Входы </w:t>
      </w:r>
      <w:r>
        <w:rPr>
          <w:szCs w:val="32"/>
        </w:rPr>
        <w:t>STOP</w:t>
      </w:r>
      <w:r>
        <w:rPr>
          <w:szCs w:val="32"/>
          <w:lang w:val="ru-RU"/>
        </w:rPr>
        <w:t xml:space="preserve"> и </w:t>
      </w:r>
      <w:r>
        <w:rPr>
          <w:szCs w:val="32"/>
        </w:rPr>
        <w:t>AP</w:t>
      </w:r>
      <w:r>
        <w:rPr>
          <w:szCs w:val="32"/>
          <w:lang w:val="ru-RU"/>
        </w:rPr>
        <w:t xml:space="preserve"> являются потенциальными, т.е. до тех пор, пока вход замкнут на контакт </w:t>
      </w:r>
      <w:r>
        <w:rPr>
          <w:szCs w:val="32"/>
        </w:rPr>
        <w:t>GND</w:t>
      </w:r>
      <w:r>
        <w:rPr>
          <w:szCs w:val="32"/>
          <w:lang w:val="ru-RU"/>
        </w:rPr>
        <w:t>, турникет работает в соответствующем режиме, после размыкания контактов – турникет переходит в режим "Стоп" независимо от того, какой режим был до работы СКУД.</w:t>
      </w:r>
    </w:p>
    <w:p w:rsidR="00782CC1" w:rsidRPr="00030687" w:rsidRDefault="00782CC1" w:rsidP="00782CC1">
      <w:pPr>
        <w:pStyle w:val="Standard"/>
        <w:spacing w:line="360" w:lineRule="auto"/>
        <w:ind w:firstLine="709"/>
        <w:rPr>
          <w:lang w:val="ru-RU"/>
        </w:rPr>
      </w:pPr>
      <w:r>
        <w:rPr>
          <w:szCs w:val="32"/>
          <w:lang w:val="ru-RU"/>
        </w:rPr>
        <w:t xml:space="preserve">Входы </w:t>
      </w:r>
      <w:r>
        <w:rPr>
          <w:szCs w:val="32"/>
        </w:rPr>
        <w:t>LEFT</w:t>
      </w:r>
      <w:r>
        <w:rPr>
          <w:szCs w:val="32"/>
          <w:lang w:val="ru-RU"/>
        </w:rPr>
        <w:t xml:space="preserve"> и </w:t>
      </w:r>
      <w:r>
        <w:rPr>
          <w:szCs w:val="32"/>
        </w:rPr>
        <w:t>RIGHT</w:t>
      </w:r>
      <w:r>
        <w:rPr>
          <w:szCs w:val="32"/>
          <w:lang w:val="ru-RU"/>
        </w:rPr>
        <w:t xml:space="preserve"> могут работать как в потенциальном, так и в импульсном режиме (срабатывание по факту замыкания на контакт </w:t>
      </w:r>
      <w:r>
        <w:rPr>
          <w:szCs w:val="32"/>
        </w:rPr>
        <w:t>GND</w:t>
      </w:r>
      <w:r>
        <w:rPr>
          <w:szCs w:val="32"/>
          <w:lang w:val="ru-RU"/>
        </w:rPr>
        <w:t>). Импульсный режим установлен по умолчанию. Для перехода на потенциальный режим работы необходимо установить джампер</w:t>
      </w:r>
      <w:r w:rsidR="00027D18">
        <w:rPr>
          <w:szCs w:val="32"/>
          <w:lang w:val="ru-RU"/>
        </w:rPr>
        <w:t xml:space="preserve"> </w:t>
      </w:r>
      <w:r w:rsidRPr="00027D18">
        <w:rPr>
          <w:szCs w:val="32"/>
        </w:rPr>
        <w:t>J</w:t>
      </w:r>
      <w:r w:rsidR="001E0BB3" w:rsidRPr="00027D18">
        <w:rPr>
          <w:szCs w:val="32"/>
          <w:lang w:val="ru-RU"/>
        </w:rPr>
        <w:t>1</w:t>
      </w:r>
      <w:r w:rsidR="00027D18" w:rsidRPr="00B371DA">
        <w:rPr>
          <w:szCs w:val="32"/>
          <w:lang w:val="ru-RU"/>
        </w:rPr>
        <w:t xml:space="preserve"> </w:t>
      </w:r>
      <w:r w:rsidR="00372774">
        <w:rPr>
          <w:szCs w:val="32"/>
          <w:lang w:val="ru-RU"/>
        </w:rPr>
        <w:t>(</w:t>
      </w:r>
      <w:r w:rsidR="00BC05A6">
        <w:fldChar w:fldCharType="begin"/>
      </w:r>
      <w:r w:rsidR="00BC05A6" w:rsidRPr="00BC05A6">
        <w:rPr>
          <w:lang w:val="ru-RU"/>
        </w:rPr>
        <w:instrText xml:space="preserve"> </w:instrText>
      </w:r>
      <w:r w:rsidR="00BC05A6">
        <w:instrText>REF</w:instrText>
      </w:r>
      <w:r w:rsidR="00BC05A6" w:rsidRPr="00BC05A6">
        <w:rPr>
          <w:lang w:val="ru-RU"/>
        </w:rPr>
        <w:instrText xml:space="preserve">  _</w:instrText>
      </w:r>
      <w:r w:rsidR="00BC05A6">
        <w:instrText>Ref</w:instrText>
      </w:r>
      <w:r w:rsidR="00BC05A6" w:rsidRPr="00BC05A6">
        <w:rPr>
          <w:lang w:val="ru-RU"/>
        </w:rPr>
        <w:instrText xml:space="preserve">405539347 \* </w:instrText>
      </w:r>
      <w:r w:rsidR="00BC05A6">
        <w:instrText>Lower</w:instrText>
      </w:r>
      <w:r w:rsidR="00BC05A6" w:rsidRPr="00BC05A6">
        <w:rPr>
          <w:lang w:val="ru-RU"/>
        </w:rPr>
        <w:instrText xml:space="preserve"> \</w:instrText>
      </w:r>
      <w:r w:rsidR="00BC05A6">
        <w:instrText>h</w:instrText>
      </w:r>
      <w:r w:rsidR="00BC05A6" w:rsidRPr="00BC05A6">
        <w:rPr>
          <w:lang w:val="ru-RU"/>
        </w:rPr>
        <w:instrText xml:space="preserve"> \</w:instrText>
      </w:r>
      <w:r w:rsidR="00BC05A6">
        <w:instrText>r</w:instrText>
      </w:r>
      <w:r w:rsidR="00BC05A6" w:rsidRPr="00BC05A6">
        <w:rPr>
          <w:lang w:val="ru-RU"/>
        </w:rPr>
        <w:instrText xml:space="preserve">  \* </w:instrText>
      </w:r>
      <w:r w:rsidR="00BC05A6">
        <w:instrText>MERGEFORMAT</w:instrText>
      </w:r>
      <w:r w:rsidR="00BC05A6" w:rsidRPr="00BC05A6">
        <w:rPr>
          <w:lang w:val="ru-RU"/>
        </w:rPr>
        <w:instrText xml:space="preserve"> </w:instrText>
      </w:r>
      <w:r w:rsidR="00BC05A6">
        <w:fldChar w:fldCharType="separate"/>
      </w:r>
      <w:r w:rsidR="00F950AA" w:rsidRPr="00F950AA">
        <w:rPr>
          <w:lang w:val="ru-RU"/>
        </w:rPr>
        <w:t>рис. 10</w:t>
      </w:r>
      <w:r w:rsidR="00BC05A6">
        <w:fldChar w:fldCharType="end"/>
      </w:r>
      <w:r>
        <w:rPr>
          <w:szCs w:val="32"/>
          <w:lang w:val="ru-RU"/>
        </w:rPr>
        <w:t xml:space="preserve">). В данном случае режим прохода влево/вправо включается только на время подачи управляющего сигнала на входы LEFT/RIGHT. Режим свободного прохода можно устанавливать подачей управляющих сигналов на оба входа одновременно. Приоритет входов </w:t>
      </w:r>
      <w:r>
        <w:rPr>
          <w:szCs w:val="32"/>
        </w:rPr>
        <w:t>LEFT</w:t>
      </w:r>
      <w:r>
        <w:rPr>
          <w:szCs w:val="32"/>
          <w:lang w:val="ru-RU"/>
        </w:rPr>
        <w:t xml:space="preserve"> и </w:t>
      </w:r>
      <w:r>
        <w:rPr>
          <w:szCs w:val="32"/>
        </w:rPr>
        <w:t>RIGHT</w:t>
      </w:r>
      <w:r>
        <w:rPr>
          <w:szCs w:val="32"/>
          <w:lang w:val="ru-RU"/>
        </w:rPr>
        <w:t xml:space="preserve"> при переходе в импульсный режим остается неизменным.</w:t>
      </w:r>
    </w:p>
    <w:p w:rsidR="00782CC1" w:rsidRDefault="00782CC1" w:rsidP="00782CC1">
      <w:pPr>
        <w:pStyle w:val="Standard"/>
        <w:spacing w:line="360" w:lineRule="auto"/>
        <w:ind w:firstLine="709"/>
        <w:rPr>
          <w:szCs w:val="32"/>
          <w:lang w:val="ru-RU"/>
        </w:rPr>
      </w:pPr>
      <w:r>
        <w:rPr>
          <w:szCs w:val="32"/>
          <w:lang w:val="ru-RU"/>
        </w:rPr>
        <w:t>На кросс-плате реализовано два релейных выхода для СКУД, работающих по принципу «сухого контакта» – Pass</w:t>
      </w:r>
      <w:r w:rsidR="00027D18">
        <w:rPr>
          <w:szCs w:val="32"/>
          <w:lang w:val="ru-RU"/>
        </w:rPr>
        <w:t xml:space="preserve"> </w:t>
      </w:r>
      <w:r>
        <w:rPr>
          <w:szCs w:val="32"/>
          <w:lang w:val="ru-RU"/>
        </w:rPr>
        <w:t>Okl и Pass</w:t>
      </w:r>
      <w:r w:rsidR="00027D18">
        <w:rPr>
          <w:szCs w:val="32"/>
          <w:lang w:val="ru-RU"/>
        </w:rPr>
        <w:t xml:space="preserve"> </w:t>
      </w:r>
      <w:r w:rsidR="00B371DA">
        <w:rPr>
          <w:szCs w:val="32"/>
          <w:lang w:val="ru-RU"/>
        </w:rPr>
        <w:t xml:space="preserve">Ok2. </w:t>
      </w:r>
      <w:r>
        <w:rPr>
          <w:szCs w:val="32"/>
          <w:lang w:val="ru-RU"/>
        </w:rPr>
        <w:t>NO и COMM – нормально разомкнутое подключение, NC и COMM – нормально замкнутое подключение. Срабатывание одной из групп контактов говорит о соверш</w:t>
      </w:r>
      <w:r w:rsidR="00B371DA">
        <w:rPr>
          <w:szCs w:val="32"/>
          <w:lang w:val="ru-RU"/>
        </w:rPr>
        <w:t xml:space="preserve">ении прохода в соответствующую </w:t>
      </w:r>
      <w:r>
        <w:rPr>
          <w:szCs w:val="32"/>
          <w:lang w:val="ru-RU"/>
        </w:rPr>
        <w:t>сторону (PassOk1 –</w:t>
      </w:r>
      <w:r w:rsidR="001E0BB3" w:rsidRPr="00027D18">
        <w:rPr>
          <w:szCs w:val="32"/>
          <w:lang w:val="ru-RU"/>
        </w:rPr>
        <w:t>вправо</w:t>
      </w:r>
      <w:r w:rsidR="001E0BB3">
        <w:rPr>
          <w:szCs w:val="32"/>
          <w:lang w:val="ru-RU"/>
        </w:rPr>
        <w:t xml:space="preserve">, PassOk2 – </w:t>
      </w:r>
      <w:r w:rsidR="001E0BB3" w:rsidRPr="00027D18">
        <w:rPr>
          <w:szCs w:val="32"/>
          <w:lang w:val="ru-RU"/>
        </w:rPr>
        <w:t>влево</w:t>
      </w:r>
      <w:r>
        <w:rPr>
          <w:szCs w:val="32"/>
          <w:lang w:val="ru-RU"/>
        </w:rPr>
        <w:t xml:space="preserve">). «Сухой контакт» замыкается/размыкается при повороте планки на угол 60 градусов и </w:t>
      </w:r>
      <w:r>
        <w:rPr>
          <w:szCs w:val="32"/>
          <w:lang w:val="ru-RU"/>
        </w:rPr>
        <w:lastRenderedPageBreak/>
        <w:t>возвращается в исходное положение после полного совершения прохода.</w:t>
      </w:r>
    </w:p>
    <w:p w:rsidR="00824707" w:rsidRDefault="00686249" w:rsidP="00424329">
      <w:pPr>
        <w:pStyle w:val="Standard"/>
        <w:spacing w:line="360" w:lineRule="auto"/>
        <w:ind w:firstLine="708"/>
        <w:rPr>
          <w:szCs w:val="32"/>
          <w:lang w:val="ru-RU"/>
        </w:rPr>
      </w:pPr>
      <w:r w:rsidRPr="005F5099">
        <w:rPr>
          <w:szCs w:val="32"/>
          <w:lang w:val="ru-RU"/>
        </w:rPr>
        <w:t xml:space="preserve">Светодиоды </w:t>
      </w:r>
      <w:r w:rsidRPr="005F5099">
        <w:rPr>
          <w:szCs w:val="32"/>
        </w:rPr>
        <w:t>D</w:t>
      </w:r>
      <w:r w:rsidR="00C14603" w:rsidRPr="005F5099">
        <w:rPr>
          <w:szCs w:val="32"/>
          <w:lang w:val="ru-RU"/>
        </w:rPr>
        <w:t xml:space="preserve">1 </w:t>
      </w:r>
      <w:r w:rsidRPr="005F5099">
        <w:rPr>
          <w:szCs w:val="32"/>
          <w:lang w:val="ru-RU"/>
        </w:rPr>
        <w:t xml:space="preserve">и </w:t>
      </w:r>
      <w:r w:rsidRPr="005F5099">
        <w:rPr>
          <w:szCs w:val="32"/>
        </w:rPr>
        <w:t>D</w:t>
      </w:r>
      <w:r w:rsidR="00B371DA">
        <w:rPr>
          <w:szCs w:val="32"/>
          <w:lang w:val="ru-RU"/>
        </w:rPr>
        <w:t>2</w:t>
      </w:r>
      <w:r w:rsidR="000B4FDB" w:rsidRPr="005F5099">
        <w:rPr>
          <w:szCs w:val="32"/>
          <w:lang w:val="ru-RU"/>
        </w:rPr>
        <w:t xml:space="preserve"> сигнализируют о </w:t>
      </w:r>
      <w:r w:rsidRPr="005F5099">
        <w:rPr>
          <w:szCs w:val="32"/>
          <w:lang w:val="ru-RU"/>
        </w:rPr>
        <w:t>состояни</w:t>
      </w:r>
      <w:r w:rsidR="000B4FDB" w:rsidRPr="005F5099">
        <w:rPr>
          <w:szCs w:val="32"/>
          <w:lang w:val="ru-RU"/>
        </w:rPr>
        <w:t>и</w:t>
      </w:r>
      <w:r w:rsidR="00B371DA">
        <w:rPr>
          <w:szCs w:val="32"/>
          <w:lang w:val="ru-RU"/>
        </w:rPr>
        <w:t xml:space="preserve"> реле</w:t>
      </w:r>
      <w:r w:rsidR="000B4FDB" w:rsidRPr="005F5099">
        <w:rPr>
          <w:szCs w:val="32"/>
          <w:lang w:val="ru-RU"/>
        </w:rPr>
        <w:t xml:space="preserve"> PassOk1 –вправо</w:t>
      </w:r>
      <w:r w:rsidR="005F5099">
        <w:rPr>
          <w:szCs w:val="32"/>
          <w:lang w:val="ru-RU"/>
        </w:rPr>
        <w:t xml:space="preserve"> и</w:t>
      </w:r>
      <w:r w:rsidR="000B4FDB" w:rsidRPr="005F5099">
        <w:rPr>
          <w:szCs w:val="32"/>
          <w:lang w:val="ru-RU"/>
        </w:rPr>
        <w:t>, PassOk2 – влево</w:t>
      </w:r>
      <w:r w:rsidR="005F5099">
        <w:rPr>
          <w:szCs w:val="32"/>
          <w:lang w:val="ru-RU"/>
        </w:rPr>
        <w:t>.</w:t>
      </w:r>
      <w:r w:rsidRPr="005F5099">
        <w:rPr>
          <w:szCs w:val="32"/>
          <w:lang w:val="ru-RU"/>
        </w:rPr>
        <w:t xml:space="preserve"> </w:t>
      </w:r>
    </w:p>
    <w:p w:rsidR="0071319C" w:rsidRPr="005F5099" w:rsidRDefault="0071319C" w:rsidP="00424329">
      <w:pPr>
        <w:pStyle w:val="Standard"/>
        <w:spacing w:line="360" w:lineRule="auto"/>
        <w:ind w:firstLine="708"/>
        <w:rPr>
          <w:szCs w:val="32"/>
          <w:lang w:val="ru-RU"/>
        </w:rPr>
      </w:pPr>
      <w:r w:rsidRPr="005F5099">
        <w:rPr>
          <w:szCs w:val="32"/>
          <w:lang w:val="ru-RU"/>
        </w:rPr>
        <w:t xml:space="preserve">На кросс плате реализован релейный выход для СКУД, работающий по принципу «сухого контакта» – </w:t>
      </w:r>
      <w:r w:rsidRPr="005F5099">
        <w:rPr>
          <w:szCs w:val="32"/>
        </w:rPr>
        <w:t>Status</w:t>
      </w:r>
      <w:r w:rsidR="00686249" w:rsidRPr="005F5099">
        <w:rPr>
          <w:szCs w:val="32"/>
          <w:lang w:val="ru-RU"/>
        </w:rPr>
        <w:t>.</w:t>
      </w:r>
      <w:r w:rsidRPr="005F5099">
        <w:rPr>
          <w:szCs w:val="32"/>
          <w:lang w:val="ru-RU"/>
        </w:rPr>
        <w:t xml:space="preserve"> NO и COMM – нормально разомкнутое подключение, </w:t>
      </w:r>
      <w:r w:rsidR="002F4A47">
        <w:rPr>
          <w:szCs w:val="32"/>
          <w:lang w:val="ru-RU"/>
        </w:rPr>
        <w:t>е</w:t>
      </w:r>
      <w:r w:rsidR="003621FF" w:rsidRPr="005F5099">
        <w:rPr>
          <w:szCs w:val="32"/>
          <w:lang w:val="ru-RU"/>
        </w:rPr>
        <w:t>го контакты замыкаются,</w:t>
      </w:r>
      <w:r w:rsidR="00A2799F">
        <w:rPr>
          <w:szCs w:val="32"/>
          <w:lang w:val="ru-RU"/>
        </w:rPr>
        <w:t xml:space="preserve"> </w:t>
      </w:r>
      <w:r w:rsidR="003621FF" w:rsidRPr="005F5099">
        <w:rPr>
          <w:szCs w:val="32"/>
          <w:lang w:val="ru-RU"/>
        </w:rPr>
        <w:t xml:space="preserve">когда турникет переходит в режим «АР» при этом загорается диод </w:t>
      </w:r>
      <w:r w:rsidR="003621FF" w:rsidRPr="005F5099">
        <w:rPr>
          <w:szCs w:val="32"/>
        </w:rPr>
        <w:t>D</w:t>
      </w:r>
      <w:r w:rsidR="003621FF" w:rsidRPr="005F5099">
        <w:rPr>
          <w:szCs w:val="32"/>
          <w:lang w:val="ru-RU"/>
        </w:rPr>
        <w:t>3</w:t>
      </w:r>
    </w:p>
    <w:p w:rsidR="003621FF" w:rsidRPr="005F5099" w:rsidRDefault="0071319C" w:rsidP="00424329">
      <w:pPr>
        <w:pStyle w:val="Standard"/>
        <w:spacing w:line="360" w:lineRule="auto"/>
        <w:ind w:firstLine="708"/>
        <w:jc w:val="left"/>
        <w:rPr>
          <w:szCs w:val="32"/>
          <w:lang w:val="ru-RU"/>
        </w:rPr>
      </w:pPr>
      <w:r w:rsidRPr="005F5099">
        <w:rPr>
          <w:szCs w:val="32"/>
          <w:lang w:val="ru-RU"/>
        </w:rPr>
        <w:t>Также на кросс плате установлены светодиоды:</w:t>
      </w:r>
    </w:p>
    <w:p w:rsidR="0071319C" w:rsidRPr="005F5099" w:rsidRDefault="0071319C" w:rsidP="0071319C">
      <w:pPr>
        <w:pStyle w:val="Standard"/>
        <w:spacing w:line="360" w:lineRule="auto"/>
        <w:jc w:val="left"/>
        <w:rPr>
          <w:szCs w:val="32"/>
          <w:lang w:val="ru-RU"/>
        </w:rPr>
      </w:pPr>
      <w:r w:rsidRPr="005F5099">
        <w:rPr>
          <w:szCs w:val="32"/>
        </w:rPr>
        <w:t>D</w:t>
      </w:r>
      <w:r w:rsidRPr="005F5099">
        <w:rPr>
          <w:szCs w:val="32"/>
          <w:lang w:val="ru-RU"/>
        </w:rPr>
        <w:t>4 сигнализирует о подаче</w:t>
      </w:r>
      <w:r w:rsidR="00824707">
        <w:rPr>
          <w:szCs w:val="32"/>
          <w:lang w:val="ru-RU"/>
        </w:rPr>
        <w:t xml:space="preserve"> </w:t>
      </w:r>
      <w:r w:rsidR="003621FF" w:rsidRPr="005F5099">
        <w:rPr>
          <w:szCs w:val="32"/>
          <w:lang w:val="ru-RU"/>
        </w:rPr>
        <w:t>сигнала на вход «</w:t>
      </w:r>
      <w:r w:rsidR="003621FF" w:rsidRPr="005F5099">
        <w:rPr>
          <w:szCs w:val="32"/>
        </w:rPr>
        <w:t>LEFT</w:t>
      </w:r>
      <w:r w:rsidR="003621FF" w:rsidRPr="005F5099">
        <w:rPr>
          <w:szCs w:val="32"/>
          <w:lang w:val="ru-RU"/>
        </w:rPr>
        <w:t>»</w:t>
      </w:r>
      <w:r w:rsidRPr="005F5099">
        <w:rPr>
          <w:szCs w:val="32"/>
          <w:lang w:val="ru-RU"/>
        </w:rPr>
        <w:t>.</w:t>
      </w:r>
    </w:p>
    <w:p w:rsidR="0071319C" w:rsidRPr="005F5099" w:rsidRDefault="0071319C" w:rsidP="0071319C">
      <w:pPr>
        <w:pStyle w:val="Standard"/>
        <w:spacing w:line="360" w:lineRule="auto"/>
        <w:jc w:val="left"/>
        <w:rPr>
          <w:szCs w:val="32"/>
          <w:lang w:val="ru-RU"/>
        </w:rPr>
      </w:pPr>
      <w:r w:rsidRPr="005F5099">
        <w:rPr>
          <w:szCs w:val="32"/>
        </w:rPr>
        <w:t>D</w:t>
      </w:r>
      <w:r w:rsidRPr="005F5099">
        <w:rPr>
          <w:szCs w:val="32"/>
          <w:lang w:val="ru-RU"/>
        </w:rPr>
        <w:t>5</w:t>
      </w:r>
      <w:r w:rsidR="003621FF" w:rsidRPr="005F5099">
        <w:rPr>
          <w:szCs w:val="32"/>
          <w:lang w:val="ru-RU"/>
        </w:rPr>
        <w:t xml:space="preserve"> </w:t>
      </w:r>
      <w:r w:rsidRPr="005F5099">
        <w:rPr>
          <w:szCs w:val="32"/>
          <w:lang w:val="ru-RU"/>
        </w:rPr>
        <w:t xml:space="preserve">сигнализирует о </w:t>
      </w:r>
      <w:r w:rsidR="003621FF" w:rsidRPr="005F5099">
        <w:rPr>
          <w:szCs w:val="32"/>
          <w:lang w:val="ru-RU"/>
        </w:rPr>
        <w:t>подаче сигнала на вход «</w:t>
      </w:r>
      <w:r w:rsidR="003621FF" w:rsidRPr="005F5099">
        <w:rPr>
          <w:szCs w:val="32"/>
        </w:rPr>
        <w:t>RIGHT</w:t>
      </w:r>
      <w:r w:rsidR="003621FF" w:rsidRPr="005F5099">
        <w:rPr>
          <w:szCs w:val="32"/>
          <w:lang w:val="ru-RU"/>
        </w:rPr>
        <w:t>».</w:t>
      </w:r>
    </w:p>
    <w:p w:rsidR="0071319C" w:rsidRPr="005F5099" w:rsidRDefault="0071319C" w:rsidP="0071319C">
      <w:pPr>
        <w:pStyle w:val="Standard"/>
        <w:spacing w:line="360" w:lineRule="auto"/>
        <w:jc w:val="left"/>
        <w:rPr>
          <w:szCs w:val="32"/>
          <w:lang w:val="ru-RU"/>
        </w:rPr>
      </w:pPr>
      <w:r w:rsidRPr="005F5099">
        <w:rPr>
          <w:szCs w:val="32"/>
        </w:rPr>
        <w:t>D</w:t>
      </w:r>
      <w:r w:rsidRPr="005F5099">
        <w:rPr>
          <w:szCs w:val="32"/>
          <w:lang w:val="ru-RU"/>
        </w:rPr>
        <w:t>6</w:t>
      </w:r>
      <w:r w:rsidR="003621FF" w:rsidRPr="005F5099">
        <w:rPr>
          <w:szCs w:val="32"/>
          <w:lang w:val="ru-RU"/>
        </w:rPr>
        <w:t xml:space="preserve"> </w:t>
      </w:r>
      <w:r w:rsidRPr="005F5099">
        <w:rPr>
          <w:szCs w:val="32"/>
          <w:lang w:val="ru-RU"/>
        </w:rPr>
        <w:t xml:space="preserve">сигнализирует о </w:t>
      </w:r>
      <w:r w:rsidR="003621FF" w:rsidRPr="005F5099">
        <w:rPr>
          <w:szCs w:val="32"/>
          <w:lang w:val="ru-RU"/>
        </w:rPr>
        <w:t>подаче сигнала на вход «</w:t>
      </w:r>
      <w:r w:rsidR="003621FF" w:rsidRPr="005F5099">
        <w:rPr>
          <w:szCs w:val="32"/>
        </w:rPr>
        <w:t>STOP</w:t>
      </w:r>
      <w:r w:rsidR="003621FF" w:rsidRPr="005F5099">
        <w:rPr>
          <w:szCs w:val="32"/>
          <w:lang w:val="ru-RU"/>
        </w:rPr>
        <w:t>».</w:t>
      </w:r>
    </w:p>
    <w:p w:rsidR="0071319C" w:rsidRPr="00BF5CF2" w:rsidRDefault="0071319C" w:rsidP="005F5099">
      <w:pPr>
        <w:pStyle w:val="Standard"/>
        <w:spacing w:line="360" w:lineRule="auto"/>
        <w:jc w:val="left"/>
        <w:rPr>
          <w:szCs w:val="32"/>
          <w:lang w:val="ru-RU"/>
        </w:rPr>
      </w:pPr>
      <w:r w:rsidRPr="005F5099">
        <w:rPr>
          <w:szCs w:val="32"/>
        </w:rPr>
        <w:t>D</w:t>
      </w:r>
      <w:r w:rsidRPr="005F5099">
        <w:rPr>
          <w:szCs w:val="32"/>
          <w:lang w:val="ru-RU"/>
        </w:rPr>
        <w:t>7</w:t>
      </w:r>
      <w:r w:rsidR="003621FF" w:rsidRPr="005F5099">
        <w:rPr>
          <w:szCs w:val="32"/>
          <w:lang w:val="ru-RU"/>
        </w:rPr>
        <w:t xml:space="preserve"> </w:t>
      </w:r>
      <w:r w:rsidRPr="005F5099">
        <w:rPr>
          <w:szCs w:val="32"/>
          <w:lang w:val="ru-RU"/>
        </w:rPr>
        <w:t xml:space="preserve">сигнализирует о </w:t>
      </w:r>
      <w:r w:rsidR="003621FF" w:rsidRPr="005F5099">
        <w:rPr>
          <w:szCs w:val="32"/>
          <w:lang w:val="ru-RU"/>
        </w:rPr>
        <w:t>подаче сигнала на вход «</w:t>
      </w:r>
      <w:r w:rsidR="003621FF" w:rsidRPr="005F5099">
        <w:rPr>
          <w:szCs w:val="32"/>
        </w:rPr>
        <w:t>AP</w:t>
      </w:r>
      <w:r w:rsidR="003621FF" w:rsidRPr="005F5099">
        <w:rPr>
          <w:szCs w:val="32"/>
          <w:lang w:val="ru-RU"/>
        </w:rPr>
        <w:t>»</w:t>
      </w:r>
      <w:r w:rsidRPr="005F5099">
        <w:rPr>
          <w:szCs w:val="32"/>
          <w:lang w:val="ru-RU"/>
        </w:rPr>
        <w:t>.</w:t>
      </w:r>
    </w:p>
    <w:p w:rsidR="008F1627" w:rsidRPr="00F6014F" w:rsidRDefault="007F119F" w:rsidP="00424329">
      <w:pPr>
        <w:pStyle w:val="Standard"/>
        <w:spacing w:line="360" w:lineRule="auto"/>
        <w:ind w:firstLine="708"/>
        <w:rPr>
          <w:lang w:val="ru-RU"/>
        </w:rPr>
      </w:pPr>
      <w:r w:rsidRPr="00F6014F">
        <w:rPr>
          <w:lang w:val="ru-RU"/>
        </w:rPr>
        <w:t>Джампер</w:t>
      </w:r>
      <w:r w:rsidR="000B4FDB" w:rsidRPr="00F6014F">
        <w:rPr>
          <w:lang w:val="ru-RU"/>
        </w:rPr>
        <w:t xml:space="preserve"> </w:t>
      </w:r>
      <w:r w:rsidRPr="00F6014F">
        <w:t>J</w:t>
      </w:r>
      <w:r w:rsidRPr="00F6014F">
        <w:rPr>
          <w:lang w:val="ru-RU"/>
        </w:rPr>
        <w:t xml:space="preserve">4 </w:t>
      </w:r>
      <w:r w:rsidR="001E0BB3" w:rsidRPr="00F6014F">
        <w:rPr>
          <w:lang w:val="ru-RU"/>
        </w:rPr>
        <w:t>должен быть установлен</w:t>
      </w:r>
      <w:r w:rsidR="00824707">
        <w:rPr>
          <w:lang w:val="ru-RU"/>
        </w:rPr>
        <w:t>,</w:t>
      </w:r>
      <w:r w:rsidR="000B4FDB" w:rsidRPr="00F6014F">
        <w:rPr>
          <w:lang w:val="ru-RU"/>
        </w:rPr>
        <w:t xml:space="preserve"> </w:t>
      </w:r>
      <w:r w:rsidR="00824707">
        <w:rPr>
          <w:lang w:val="ru-RU"/>
        </w:rPr>
        <w:t xml:space="preserve">он </w:t>
      </w:r>
      <w:r w:rsidRPr="00F6014F">
        <w:rPr>
          <w:lang w:val="ru-RU"/>
        </w:rPr>
        <w:t>используется</w:t>
      </w:r>
      <w:r w:rsidR="000B4FDB" w:rsidRPr="00F6014F">
        <w:rPr>
          <w:lang w:val="ru-RU"/>
        </w:rPr>
        <w:t xml:space="preserve"> </w:t>
      </w:r>
      <w:r w:rsidRPr="00F6014F">
        <w:rPr>
          <w:lang w:val="ru-RU"/>
        </w:rPr>
        <w:t>для подкл</w:t>
      </w:r>
      <w:r w:rsidR="00B371DA">
        <w:rPr>
          <w:lang w:val="ru-RU"/>
        </w:rPr>
        <w:t xml:space="preserve">ючения резистора 120 Ом к шине </w:t>
      </w:r>
      <w:r w:rsidRPr="00F6014F">
        <w:t>CAN</w:t>
      </w:r>
      <w:r w:rsidRPr="00F6014F">
        <w:rPr>
          <w:lang w:val="ru-RU"/>
        </w:rPr>
        <w:t xml:space="preserve"> 2.0 для обеспечения</w:t>
      </w:r>
      <w:r w:rsidR="00B371DA">
        <w:rPr>
          <w:lang w:val="ru-RU"/>
        </w:rPr>
        <w:t xml:space="preserve"> ее нормальной </w:t>
      </w:r>
      <w:r w:rsidR="00A30029" w:rsidRPr="00F6014F">
        <w:rPr>
          <w:lang w:val="ru-RU"/>
        </w:rPr>
        <w:t>работы.</w:t>
      </w:r>
    </w:p>
    <w:p w:rsidR="007F119F" w:rsidRPr="00F6014F" w:rsidRDefault="008F1627" w:rsidP="00424329">
      <w:pPr>
        <w:pStyle w:val="Standard"/>
        <w:spacing w:line="360" w:lineRule="auto"/>
        <w:ind w:firstLine="708"/>
        <w:rPr>
          <w:lang w:val="ru-RU"/>
        </w:rPr>
      </w:pPr>
      <w:r w:rsidRPr="00F6014F">
        <w:rPr>
          <w:lang w:val="ru-RU"/>
        </w:rPr>
        <w:t xml:space="preserve">При использовании двух пультов управления </w:t>
      </w:r>
      <w:r w:rsidRPr="00F6014F">
        <w:t>J</w:t>
      </w:r>
      <w:r w:rsidR="00B371DA">
        <w:rPr>
          <w:lang w:val="ru-RU"/>
        </w:rPr>
        <w:t>4 не ставиться</w:t>
      </w:r>
      <w:r w:rsidRPr="00F6014F">
        <w:rPr>
          <w:lang w:val="ru-RU"/>
        </w:rPr>
        <w:t>,</w:t>
      </w:r>
      <w:r w:rsidR="00B371DA" w:rsidRPr="00B371DA">
        <w:rPr>
          <w:lang w:val="ru-RU"/>
        </w:rPr>
        <w:t xml:space="preserve"> </w:t>
      </w:r>
      <w:r w:rsidRPr="00F6014F">
        <w:rPr>
          <w:lang w:val="ru-RU"/>
        </w:rPr>
        <w:t xml:space="preserve">так как резисторы 120 Ом стоят на клеммах </w:t>
      </w:r>
      <w:r w:rsidRPr="00F6014F">
        <w:t>CL</w:t>
      </w:r>
      <w:r w:rsidR="00BC05A6">
        <w:rPr>
          <w:lang w:val="ru-RU"/>
        </w:rPr>
        <w:t xml:space="preserve"> </w:t>
      </w:r>
      <w:r w:rsidRPr="00F6014F">
        <w:rPr>
          <w:lang w:val="ru-RU"/>
        </w:rPr>
        <w:t xml:space="preserve">и </w:t>
      </w:r>
      <w:r w:rsidRPr="00F6014F">
        <w:t>CH</w:t>
      </w:r>
      <w:r w:rsidRPr="00F6014F">
        <w:rPr>
          <w:lang w:val="ru-RU"/>
        </w:rPr>
        <w:t xml:space="preserve"> в самих пультах.</w:t>
      </w:r>
    </w:p>
    <w:p w:rsidR="000E0143" w:rsidRPr="00B371DA" w:rsidRDefault="000E0143" w:rsidP="002503DD">
      <w:pPr>
        <w:suppressAutoHyphens/>
        <w:rPr>
          <w:rFonts w:ascii="Times New Roman" w:eastAsia="Times New Roman" w:hAnsi="Times New Roman" w:cs="Gulim"/>
          <w:szCs w:val="32"/>
          <w:lang w:val="ru-RU"/>
        </w:rPr>
      </w:pPr>
    </w:p>
    <w:p w:rsidR="00414BFC" w:rsidRDefault="00414BFC" w:rsidP="002A2DB0">
      <w:pPr>
        <w:pStyle w:val="2"/>
        <w:ind w:firstLine="708"/>
        <w:rPr>
          <w:lang w:val="ru-RU"/>
        </w:rPr>
      </w:pPr>
      <w:bookmarkStart w:id="30" w:name="_Toc452645849"/>
      <w:r>
        <w:rPr>
          <w:szCs w:val="32"/>
          <w:lang w:val="ru-RU"/>
        </w:rPr>
        <w:t>5.4. Подключение пульта управления к контроллеру СКУД</w:t>
      </w:r>
      <w:bookmarkEnd w:id="30"/>
    </w:p>
    <w:p w:rsidR="00414BFC" w:rsidRPr="00030687" w:rsidRDefault="00414BFC" w:rsidP="00414BFC">
      <w:pPr>
        <w:pStyle w:val="Standard"/>
        <w:spacing w:line="360" w:lineRule="auto"/>
        <w:ind w:firstLine="709"/>
        <w:rPr>
          <w:lang w:val="ru-RU"/>
        </w:rPr>
      </w:pPr>
      <w:r>
        <w:rPr>
          <w:szCs w:val="32"/>
          <w:lang w:val="ru-RU"/>
        </w:rPr>
        <w:t>В некоторых случаях ПУ турникетом необходимо подключать непосредственно к контроллеру СКУД, поскольку проходы, разрешенные с пульта (без участия контроллера), воспринимаются системой как "взлом".</w:t>
      </w:r>
    </w:p>
    <w:p w:rsidR="00414BFC" w:rsidRDefault="00414BFC" w:rsidP="00414BFC">
      <w:pPr>
        <w:pStyle w:val="Standard"/>
        <w:spacing w:line="360" w:lineRule="auto"/>
        <w:ind w:firstLine="709"/>
        <w:rPr>
          <w:szCs w:val="32"/>
          <w:lang w:val="ru-RU"/>
        </w:rPr>
      </w:pPr>
      <w:r>
        <w:rPr>
          <w:szCs w:val="32"/>
          <w:lang w:val="ru-RU"/>
        </w:rPr>
        <w:lastRenderedPageBreak/>
        <w:t>Для использования данной схемы подключения турникета необходимо установить на кросс-плату джампер</w:t>
      </w:r>
      <w:r w:rsidR="00027D18">
        <w:rPr>
          <w:szCs w:val="32"/>
          <w:lang w:val="ru-RU"/>
        </w:rPr>
        <w:t xml:space="preserve"> </w:t>
      </w:r>
      <w:r w:rsidRPr="00027D18">
        <w:rPr>
          <w:szCs w:val="32"/>
        </w:rPr>
        <w:t>J</w:t>
      </w:r>
      <w:r w:rsidR="001E0BB3" w:rsidRPr="00027D18">
        <w:rPr>
          <w:szCs w:val="32"/>
          <w:lang w:val="ru-RU"/>
        </w:rPr>
        <w:t>2</w:t>
      </w:r>
      <w:r>
        <w:rPr>
          <w:szCs w:val="32"/>
          <w:lang w:val="ru-RU"/>
        </w:rPr>
        <w:t xml:space="preserve"> (</w:t>
      </w:r>
      <w:r w:rsidR="00966DD8">
        <w:fldChar w:fldCharType="begin"/>
      </w:r>
      <w:r w:rsidR="00966DD8" w:rsidRPr="00966DD8">
        <w:rPr>
          <w:lang w:val="ru-RU"/>
        </w:rPr>
        <w:instrText xml:space="preserve"> </w:instrText>
      </w:r>
      <w:r w:rsidR="00966DD8">
        <w:instrText>REF</w:instrText>
      </w:r>
      <w:r w:rsidR="00966DD8" w:rsidRPr="00966DD8">
        <w:rPr>
          <w:lang w:val="ru-RU"/>
        </w:rPr>
        <w:instrText xml:space="preserve">  _</w:instrText>
      </w:r>
      <w:r w:rsidR="00966DD8">
        <w:instrText>Ref</w:instrText>
      </w:r>
      <w:r w:rsidR="00966DD8" w:rsidRPr="00966DD8">
        <w:rPr>
          <w:lang w:val="ru-RU"/>
        </w:rPr>
        <w:instrText xml:space="preserve">405539347 \* </w:instrText>
      </w:r>
      <w:r w:rsidR="00966DD8">
        <w:instrText>Lower</w:instrText>
      </w:r>
      <w:r w:rsidR="00966DD8" w:rsidRPr="00966DD8">
        <w:rPr>
          <w:lang w:val="ru-RU"/>
        </w:rPr>
        <w:instrText xml:space="preserve"> \</w:instrText>
      </w:r>
      <w:r w:rsidR="00966DD8">
        <w:instrText>h</w:instrText>
      </w:r>
      <w:r w:rsidR="00966DD8" w:rsidRPr="00966DD8">
        <w:rPr>
          <w:lang w:val="ru-RU"/>
        </w:rPr>
        <w:instrText xml:space="preserve"> \</w:instrText>
      </w:r>
      <w:r w:rsidR="00966DD8">
        <w:instrText>r</w:instrText>
      </w:r>
      <w:r w:rsidR="00966DD8" w:rsidRPr="00966DD8">
        <w:rPr>
          <w:lang w:val="ru-RU"/>
        </w:rPr>
        <w:instrText xml:space="preserve">  \* </w:instrText>
      </w:r>
      <w:r w:rsidR="00966DD8">
        <w:instrText>MERGEFORMAT</w:instrText>
      </w:r>
      <w:r w:rsidR="00966DD8" w:rsidRPr="00966DD8">
        <w:rPr>
          <w:lang w:val="ru-RU"/>
        </w:rPr>
        <w:instrText xml:space="preserve"> </w:instrText>
      </w:r>
      <w:r w:rsidR="00966DD8">
        <w:fldChar w:fldCharType="separate"/>
      </w:r>
      <w:r w:rsidR="00F950AA" w:rsidRPr="00F950AA">
        <w:rPr>
          <w:lang w:val="ru-RU"/>
        </w:rPr>
        <w:t>рис. 10</w:t>
      </w:r>
      <w:r w:rsidR="00966DD8">
        <w:fldChar w:fldCharType="end"/>
      </w:r>
      <w:r>
        <w:rPr>
          <w:szCs w:val="32"/>
          <w:lang w:val="ru-RU"/>
        </w:rPr>
        <w:t>). При установленном</w:t>
      </w:r>
      <w:r w:rsidR="00027D18">
        <w:rPr>
          <w:szCs w:val="32"/>
          <w:lang w:val="ru-RU"/>
        </w:rPr>
        <w:t xml:space="preserve"> </w:t>
      </w:r>
      <w:r>
        <w:rPr>
          <w:szCs w:val="32"/>
          <w:lang w:val="ru-RU"/>
        </w:rPr>
        <w:t>джампере</w:t>
      </w:r>
      <w:r w:rsidR="00027D18">
        <w:rPr>
          <w:szCs w:val="32"/>
          <w:lang w:val="ru-RU"/>
        </w:rPr>
        <w:t xml:space="preserve"> </w:t>
      </w:r>
      <w:r w:rsidRPr="00027D18">
        <w:rPr>
          <w:szCs w:val="32"/>
        </w:rPr>
        <w:t>J</w:t>
      </w:r>
      <w:r w:rsidR="001E0BB3" w:rsidRPr="00027D18">
        <w:rPr>
          <w:szCs w:val="32"/>
          <w:lang w:val="ru-RU"/>
        </w:rPr>
        <w:t>2</w:t>
      </w:r>
      <w:r>
        <w:rPr>
          <w:szCs w:val="32"/>
          <w:lang w:val="ru-RU"/>
        </w:rPr>
        <w:t xml:space="preserve"> турникет не реагирует на команды пульта, а лишь транслирует их состояние на контакты клеммных колодок 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>1...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>4 (</w:t>
      </w:r>
      <w:r w:rsidR="000A4C1C">
        <w:rPr>
          <w:szCs w:val="32"/>
          <w:lang w:val="ru-RU"/>
        </w:rPr>
        <w:t xml:space="preserve">рис. </w:t>
      </w:r>
      <w:r w:rsidR="00CD13A0">
        <w:rPr>
          <w:szCs w:val="32"/>
          <w:lang w:val="ru-RU"/>
        </w:rPr>
        <w:t>8</w:t>
      </w:r>
      <w:r>
        <w:rPr>
          <w:szCs w:val="32"/>
          <w:lang w:val="ru-RU"/>
        </w:rPr>
        <w:t>), которые являются выходами с открытым коллектором. Назначение ко</w:t>
      </w:r>
      <w:r w:rsidR="00B52F5A">
        <w:rPr>
          <w:szCs w:val="32"/>
          <w:lang w:val="ru-RU"/>
        </w:rPr>
        <w:t>нтактов представлено в таблице 6</w:t>
      </w:r>
      <w:r>
        <w:rPr>
          <w:szCs w:val="32"/>
          <w:lang w:val="ru-RU"/>
        </w:rPr>
        <w:t>, нумерация кнопок пульта изображена на</w:t>
      </w:r>
      <w:r w:rsidR="00BC05A6">
        <w:rPr>
          <w:szCs w:val="32"/>
          <w:lang w:val="ru-RU"/>
        </w:rPr>
        <w:t xml:space="preserve"> </w:t>
      </w:r>
      <w:r w:rsidR="00BC05A6">
        <w:fldChar w:fldCharType="begin"/>
      </w:r>
      <w:r w:rsidR="00BC05A6" w:rsidRPr="00BC05A6">
        <w:rPr>
          <w:lang w:val="ru-RU"/>
        </w:rPr>
        <w:instrText xml:space="preserve"> </w:instrText>
      </w:r>
      <w:r w:rsidR="00BC05A6">
        <w:instrText>REF</w:instrText>
      </w:r>
      <w:r w:rsidR="00BC05A6" w:rsidRPr="00BC05A6">
        <w:rPr>
          <w:lang w:val="ru-RU"/>
        </w:rPr>
        <w:instrText xml:space="preserve">  _</w:instrText>
      </w:r>
      <w:r w:rsidR="00BC05A6">
        <w:instrText>Ref</w:instrText>
      </w:r>
      <w:r w:rsidR="00BC05A6" w:rsidRPr="00BC05A6">
        <w:rPr>
          <w:lang w:val="ru-RU"/>
        </w:rPr>
        <w:instrText xml:space="preserve">405539725 \* </w:instrText>
      </w:r>
      <w:r w:rsidR="00BC05A6">
        <w:instrText>Lower</w:instrText>
      </w:r>
      <w:r w:rsidR="00BC05A6" w:rsidRPr="00BC05A6">
        <w:rPr>
          <w:lang w:val="ru-RU"/>
        </w:rPr>
        <w:instrText xml:space="preserve"> \</w:instrText>
      </w:r>
      <w:r w:rsidR="00BC05A6">
        <w:instrText>h</w:instrText>
      </w:r>
      <w:r w:rsidR="00BC05A6" w:rsidRPr="00BC05A6">
        <w:rPr>
          <w:lang w:val="ru-RU"/>
        </w:rPr>
        <w:instrText xml:space="preserve"> \</w:instrText>
      </w:r>
      <w:r w:rsidR="00BC05A6">
        <w:instrText>r</w:instrText>
      </w:r>
      <w:r w:rsidR="00BC05A6" w:rsidRPr="00BC05A6">
        <w:rPr>
          <w:lang w:val="ru-RU"/>
        </w:rPr>
        <w:instrText xml:space="preserve">  \* </w:instrText>
      </w:r>
      <w:r w:rsidR="00BC05A6">
        <w:instrText>MERGEFORMAT</w:instrText>
      </w:r>
      <w:r w:rsidR="00BC05A6" w:rsidRPr="00BC05A6">
        <w:rPr>
          <w:lang w:val="ru-RU"/>
        </w:rPr>
        <w:instrText xml:space="preserve"> </w:instrText>
      </w:r>
      <w:r w:rsidR="00BC05A6">
        <w:fldChar w:fldCharType="separate"/>
      </w:r>
      <w:r w:rsidR="00F950AA" w:rsidRPr="00F950AA">
        <w:rPr>
          <w:lang w:val="ru-RU"/>
        </w:rPr>
        <w:t>рис. 11</w:t>
      </w:r>
      <w:r w:rsidR="00BC05A6">
        <w:fldChar w:fldCharType="end"/>
      </w:r>
      <w:r>
        <w:rPr>
          <w:szCs w:val="32"/>
          <w:lang w:val="ru-RU"/>
        </w:rPr>
        <w:t>. Для данной группы контактов максимальный выходной ток не более 150 мА, допустимое напряжение не более 24 В.</w:t>
      </w:r>
    </w:p>
    <w:p w:rsidR="00414BFC" w:rsidRDefault="00414BFC" w:rsidP="00414BFC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98F7AA3" wp14:editId="00608521">
            <wp:extent cx="3721396" cy="3349256"/>
            <wp:effectExtent l="0" t="0" r="0" b="3810"/>
            <wp:docPr id="10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396" cy="3349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A4C1C" w:rsidRPr="000A4C1C" w:rsidRDefault="000A4C1C" w:rsidP="00414BFC">
      <w:pPr>
        <w:pStyle w:val="Standard"/>
        <w:jc w:val="center"/>
        <w:rPr>
          <w:lang w:val="ru-RU"/>
        </w:rPr>
      </w:pPr>
    </w:p>
    <w:p w:rsidR="00934280" w:rsidRDefault="000A4C1C" w:rsidP="00073283">
      <w:pPr>
        <w:pStyle w:val="a"/>
        <w:rPr>
          <w:rFonts w:eastAsia="Times New Roman"/>
        </w:rPr>
      </w:pPr>
      <w:bookmarkStart w:id="31" w:name="_Ref405539725"/>
      <w:r>
        <w:rPr>
          <w:rFonts w:eastAsia="Times New Roman"/>
        </w:rPr>
        <w:t>Нумерация кнопок ПУ</w:t>
      </w:r>
      <w:bookmarkEnd w:id="31"/>
    </w:p>
    <w:p w:rsidR="00934280" w:rsidRDefault="00934280">
      <w:pPr>
        <w:spacing w:after="200" w:line="276" w:lineRule="auto"/>
        <w:jc w:val="left"/>
        <w:rPr>
          <w:rFonts w:eastAsia="Times New Roman"/>
          <w:i/>
          <w:lang w:val="ru-RU"/>
        </w:rPr>
      </w:pPr>
      <w:r>
        <w:rPr>
          <w:rFonts w:eastAsia="Times New Roman"/>
        </w:rPr>
        <w:br w:type="page"/>
      </w:r>
    </w:p>
    <w:p w:rsidR="00414BFC" w:rsidRPr="00414BFC" w:rsidRDefault="00414BFC" w:rsidP="001D7FF1">
      <w:pPr>
        <w:pStyle w:val="a0"/>
        <w:spacing w:line="360" w:lineRule="auto"/>
      </w:pPr>
      <w:r>
        <w:lastRenderedPageBreak/>
        <w:t>Назначение группы контактов I</w:t>
      </w:r>
      <w:r w:rsidRPr="00414BFC">
        <w:t>/</w:t>
      </w:r>
      <w:r>
        <w:t>O</w:t>
      </w:r>
    </w:p>
    <w:tbl>
      <w:tblPr>
        <w:tblW w:w="95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5"/>
        <w:gridCol w:w="7490"/>
      </w:tblGrid>
      <w:tr w:rsidR="00414BFC" w:rsidTr="00517EAF">
        <w:trPr>
          <w:jc w:val="center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Default="00414BFC" w:rsidP="001D7FF1">
            <w:pPr>
              <w:pStyle w:val="Standard"/>
              <w:spacing w:line="360" w:lineRule="auto"/>
              <w:jc w:val="center"/>
            </w:pPr>
            <w:r>
              <w:rPr>
                <w:b/>
                <w:bCs/>
                <w:szCs w:val="32"/>
                <w:lang w:val="ru-RU"/>
              </w:rPr>
              <w:t>Маркировка контактов</w:t>
            </w:r>
          </w:p>
        </w:tc>
        <w:tc>
          <w:tcPr>
            <w:tcW w:w="7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Default="00414BFC" w:rsidP="001D7FF1">
            <w:pPr>
              <w:pStyle w:val="Standard"/>
              <w:spacing w:line="360" w:lineRule="auto"/>
              <w:jc w:val="center"/>
              <w:rPr>
                <w:b/>
                <w:bCs/>
                <w:szCs w:val="32"/>
                <w:lang w:val="ru-RU"/>
              </w:rPr>
            </w:pPr>
            <w:r>
              <w:rPr>
                <w:b/>
                <w:bCs/>
                <w:szCs w:val="32"/>
                <w:lang w:val="ru-RU"/>
              </w:rPr>
              <w:t>Назначение контактов</w:t>
            </w:r>
          </w:p>
        </w:tc>
      </w:tr>
      <w:tr w:rsidR="00414BFC" w:rsidRPr="00A152F7" w:rsidTr="00517EAF">
        <w:trPr>
          <w:jc w:val="center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Default="00414BFC" w:rsidP="001D7FF1">
            <w:pPr>
              <w:pStyle w:val="Standard"/>
              <w:spacing w:line="360" w:lineRule="auto"/>
              <w:jc w:val="center"/>
              <w:rPr>
                <w:szCs w:val="32"/>
              </w:rPr>
            </w:pPr>
            <w:r>
              <w:rPr>
                <w:szCs w:val="32"/>
              </w:rPr>
              <w:t>I/O1</w:t>
            </w:r>
          </w:p>
        </w:tc>
        <w:tc>
          <w:tcPr>
            <w:tcW w:w="7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414BFC" w:rsidP="00443055">
            <w:pPr>
              <w:pStyle w:val="Standard"/>
              <w:spacing w:line="360" w:lineRule="auto"/>
              <w:jc w:val="center"/>
              <w:rPr>
                <w:szCs w:val="32"/>
                <w:lang w:val="ru-RU"/>
              </w:rPr>
            </w:pPr>
            <w:r w:rsidRPr="00A152F7">
              <w:rPr>
                <w:szCs w:val="32"/>
                <w:lang w:val="ru-RU"/>
              </w:rPr>
              <w:t>Состояние кнопки "Влево" (</w:t>
            </w:r>
            <w:proofErr w:type="gramStart"/>
            <w:r w:rsidRPr="00A152F7">
              <w:rPr>
                <w:szCs w:val="32"/>
                <w:lang w:val="ru-RU"/>
              </w:rPr>
              <w:t>1,</w:t>
            </w:r>
            <w:r w:rsidR="00443055">
              <w:rPr>
                <w:szCs w:val="32"/>
                <w:lang w:val="ru-RU"/>
              </w:rPr>
              <w:fldChar w:fldCharType="begin"/>
            </w:r>
            <w:r w:rsidR="00443055">
              <w:rPr>
                <w:szCs w:val="32"/>
                <w:lang w:val="ru-RU"/>
              </w:rPr>
              <w:instrText xml:space="preserve"> REF  _Ref405539725 \* Lower \h \r  \* MERGEFORMAT </w:instrText>
            </w:r>
            <w:r w:rsidR="00443055">
              <w:rPr>
                <w:szCs w:val="32"/>
                <w:lang w:val="ru-RU"/>
              </w:rPr>
            </w:r>
            <w:r w:rsidR="00443055">
              <w:rPr>
                <w:szCs w:val="32"/>
                <w:lang w:val="ru-RU"/>
              </w:rPr>
              <w:fldChar w:fldCharType="separate"/>
            </w:r>
            <w:r w:rsidR="00443055">
              <w:rPr>
                <w:szCs w:val="32"/>
                <w:lang w:val="ru-RU"/>
              </w:rPr>
              <w:t>рис.</w:t>
            </w:r>
            <w:proofErr w:type="gramEnd"/>
            <w:r w:rsidR="00443055">
              <w:rPr>
                <w:szCs w:val="32"/>
                <w:lang w:val="ru-RU"/>
              </w:rPr>
              <w:t xml:space="preserve"> 11</w:t>
            </w:r>
            <w:r w:rsidR="00443055">
              <w:rPr>
                <w:szCs w:val="32"/>
                <w:lang w:val="ru-RU"/>
              </w:rPr>
              <w:fldChar w:fldCharType="end"/>
            </w:r>
            <w:r w:rsidRPr="00A152F7">
              <w:rPr>
                <w:szCs w:val="32"/>
                <w:lang w:val="ru-RU"/>
              </w:rPr>
              <w:t>)</w:t>
            </w:r>
          </w:p>
        </w:tc>
      </w:tr>
      <w:tr w:rsidR="00414BFC" w:rsidRPr="00443055" w:rsidTr="00517EAF">
        <w:trPr>
          <w:jc w:val="center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414BFC" w:rsidP="001D7FF1">
            <w:pPr>
              <w:pStyle w:val="Standard"/>
              <w:spacing w:line="360" w:lineRule="auto"/>
              <w:jc w:val="center"/>
              <w:rPr>
                <w:lang w:val="ru-RU"/>
              </w:rPr>
            </w:pP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2</w:t>
            </w:r>
          </w:p>
        </w:tc>
        <w:tc>
          <w:tcPr>
            <w:tcW w:w="7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A152F7" w:rsidP="00443055">
            <w:pPr>
              <w:pStyle w:val="Standard"/>
              <w:spacing w:line="360" w:lineRule="auto"/>
              <w:jc w:val="center"/>
              <w:rPr>
                <w:szCs w:val="32"/>
                <w:lang w:val="ru-RU"/>
              </w:rPr>
            </w:pPr>
            <w:r>
              <w:rPr>
                <w:szCs w:val="32"/>
                <w:lang w:val="ru-RU"/>
              </w:rPr>
              <w:t>Сост</w:t>
            </w:r>
            <w:r w:rsidR="00443055">
              <w:rPr>
                <w:szCs w:val="32"/>
                <w:lang w:val="ru-RU"/>
              </w:rPr>
              <w:t xml:space="preserve">ояние кнопки "Вправо" (3, </w:t>
            </w:r>
            <w:r w:rsidR="00443055">
              <w:rPr>
                <w:szCs w:val="32"/>
                <w:lang w:val="ru-RU"/>
              </w:rPr>
              <w:fldChar w:fldCharType="begin"/>
            </w:r>
            <w:r w:rsidR="00443055">
              <w:rPr>
                <w:szCs w:val="32"/>
                <w:lang w:val="ru-RU"/>
              </w:rPr>
              <w:instrText xml:space="preserve"> REF  _Ref405539725 \* Lower \h \r  \* MERGEFORMAT </w:instrText>
            </w:r>
            <w:r w:rsidR="00443055">
              <w:rPr>
                <w:szCs w:val="32"/>
                <w:lang w:val="ru-RU"/>
              </w:rPr>
            </w:r>
            <w:r w:rsidR="00443055">
              <w:rPr>
                <w:szCs w:val="32"/>
                <w:lang w:val="ru-RU"/>
              </w:rPr>
              <w:fldChar w:fldCharType="separate"/>
            </w:r>
            <w:r w:rsidR="00443055">
              <w:rPr>
                <w:szCs w:val="32"/>
                <w:lang w:val="ru-RU"/>
              </w:rPr>
              <w:t>рис. 11</w:t>
            </w:r>
            <w:r w:rsidR="00443055">
              <w:rPr>
                <w:szCs w:val="32"/>
                <w:lang w:val="ru-RU"/>
              </w:rPr>
              <w:fldChar w:fldCharType="end"/>
            </w:r>
            <w:r w:rsidR="00414BFC" w:rsidRPr="00A152F7">
              <w:rPr>
                <w:szCs w:val="32"/>
                <w:lang w:val="ru-RU"/>
              </w:rPr>
              <w:t>)</w:t>
            </w:r>
          </w:p>
        </w:tc>
      </w:tr>
      <w:tr w:rsidR="00414BFC" w:rsidRPr="00443055" w:rsidTr="00517EAF">
        <w:trPr>
          <w:jc w:val="center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414BFC" w:rsidP="001D7FF1">
            <w:pPr>
              <w:pStyle w:val="Standard"/>
              <w:spacing w:line="360" w:lineRule="auto"/>
              <w:jc w:val="center"/>
              <w:rPr>
                <w:lang w:val="ru-RU"/>
              </w:rPr>
            </w:pP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3</w:t>
            </w:r>
          </w:p>
        </w:tc>
        <w:tc>
          <w:tcPr>
            <w:tcW w:w="7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A152F7" w:rsidP="00443055">
            <w:pPr>
              <w:pStyle w:val="Standard"/>
              <w:spacing w:line="360" w:lineRule="auto"/>
              <w:jc w:val="center"/>
              <w:rPr>
                <w:szCs w:val="32"/>
                <w:lang w:val="ru-RU"/>
              </w:rPr>
            </w:pPr>
            <w:r>
              <w:rPr>
                <w:szCs w:val="32"/>
                <w:lang w:val="ru-RU"/>
              </w:rPr>
              <w:t>Со</w:t>
            </w:r>
            <w:r w:rsidR="00443055">
              <w:rPr>
                <w:szCs w:val="32"/>
                <w:lang w:val="ru-RU"/>
              </w:rPr>
              <w:t xml:space="preserve">стояние кнопки "Стоп" (2, </w:t>
            </w:r>
            <w:r w:rsidR="00443055">
              <w:rPr>
                <w:szCs w:val="32"/>
                <w:lang w:val="ru-RU"/>
              </w:rPr>
              <w:fldChar w:fldCharType="begin"/>
            </w:r>
            <w:r w:rsidR="00443055">
              <w:rPr>
                <w:szCs w:val="32"/>
                <w:lang w:val="ru-RU"/>
              </w:rPr>
              <w:instrText xml:space="preserve"> REF  _Ref405539725 \* Lower \h \r  \* MERGEFORMAT </w:instrText>
            </w:r>
            <w:r w:rsidR="00443055">
              <w:rPr>
                <w:szCs w:val="32"/>
                <w:lang w:val="ru-RU"/>
              </w:rPr>
            </w:r>
            <w:r w:rsidR="00443055">
              <w:rPr>
                <w:szCs w:val="32"/>
                <w:lang w:val="ru-RU"/>
              </w:rPr>
              <w:fldChar w:fldCharType="separate"/>
            </w:r>
            <w:r w:rsidR="00443055">
              <w:rPr>
                <w:szCs w:val="32"/>
                <w:lang w:val="ru-RU"/>
              </w:rPr>
              <w:t>рис. 11</w:t>
            </w:r>
            <w:r w:rsidR="00443055">
              <w:rPr>
                <w:szCs w:val="32"/>
                <w:lang w:val="ru-RU"/>
              </w:rPr>
              <w:fldChar w:fldCharType="end"/>
            </w:r>
            <w:r w:rsidR="00414BFC" w:rsidRPr="00A152F7">
              <w:rPr>
                <w:szCs w:val="32"/>
                <w:lang w:val="ru-RU"/>
              </w:rPr>
              <w:t>)</w:t>
            </w:r>
          </w:p>
        </w:tc>
      </w:tr>
      <w:tr w:rsidR="00414BFC" w:rsidRPr="00443055" w:rsidTr="00517EAF">
        <w:trPr>
          <w:jc w:val="center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Pr="00A152F7" w:rsidRDefault="00414BFC" w:rsidP="001D7FF1">
            <w:pPr>
              <w:pStyle w:val="Standard"/>
              <w:spacing w:line="360" w:lineRule="auto"/>
              <w:jc w:val="center"/>
              <w:rPr>
                <w:lang w:val="ru-RU"/>
              </w:rPr>
            </w:pPr>
            <w:r>
              <w:rPr>
                <w:szCs w:val="32"/>
              </w:rPr>
              <w:t>I</w:t>
            </w:r>
            <w:r>
              <w:rPr>
                <w:szCs w:val="32"/>
                <w:lang w:val="ru-RU"/>
              </w:rPr>
              <w:t>/</w:t>
            </w:r>
            <w:r>
              <w:rPr>
                <w:szCs w:val="32"/>
              </w:rPr>
              <w:t>O</w:t>
            </w:r>
            <w:r>
              <w:rPr>
                <w:szCs w:val="32"/>
                <w:lang w:val="ru-RU"/>
              </w:rPr>
              <w:t>4</w:t>
            </w:r>
          </w:p>
        </w:tc>
        <w:tc>
          <w:tcPr>
            <w:tcW w:w="7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BFC" w:rsidRDefault="00414BFC" w:rsidP="00443055">
            <w:pPr>
              <w:pStyle w:val="Standard"/>
              <w:spacing w:line="360" w:lineRule="auto"/>
              <w:jc w:val="center"/>
              <w:rPr>
                <w:szCs w:val="32"/>
                <w:lang w:val="ru-RU"/>
              </w:rPr>
            </w:pPr>
            <w:r>
              <w:rPr>
                <w:szCs w:val="32"/>
                <w:lang w:val="ru-RU"/>
              </w:rPr>
              <w:t>Состояние кнопки "</w:t>
            </w:r>
            <w:proofErr w:type="spellStart"/>
            <w:r>
              <w:rPr>
                <w:szCs w:val="32"/>
                <w:lang w:val="ru-RU"/>
              </w:rPr>
              <w:t>Антипаника</w:t>
            </w:r>
            <w:proofErr w:type="spellEnd"/>
            <w:r>
              <w:rPr>
                <w:szCs w:val="32"/>
                <w:lang w:val="ru-RU"/>
              </w:rPr>
              <w:t>" (4,</w:t>
            </w:r>
            <w:r w:rsidR="00443055">
              <w:rPr>
                <w:szCs w:val="32"/>
                <w:lang w:val="ru-RU"/>
              </w:rPr>
              <w:t xml:space="preserve"> </w:t>
            </w:r>
            <w:r w:rsidR="00443055">
              <w:rPr>
                <w:szCs w:val="32"/>
                <w:lang w:val="ru-RU"/>
              </w:rPr>
              <w:fldChar w:fldCharType="begin"/>
            </w:r>
            <w:r w:rsidR="00443055">
              <w:rPr>
                <w:szCs w:val="32"/>
                <w:lang w:val="ru-RU"/>
              </w:rPr>
              <w:instrText xml:space="preserve"> REF  _Ref405539725 \* Lower \h \r  \* MERGEFORMAT </w:instrText>
            </w:r>
            <w:r w:rsidR="00443055">
              <w:rPr>
                <w:szCs w:val="32"/>
                <w:lang w:val="ru-RU"/>
              </w:rPr>
            </w:r>
            <w:r w:rsidR="00443055">
              <w:rPr>
                <w:szCs w:val="32"/>
                <w:lang w:val="ru-RU"/>
              </w:rPr>
              <w:fldChar w:fldCharType="separate"/>
            </w:r>
            <w:r w:rsidR="00443055">
              <w:rPr>
                <w:szCs w:val="32"/>
                <w:lang w:val="ru-RU"/>
              </w:rPr>
              <w:t>рис. 11</w:t>
            </w:r>
            <w:r w:rsidR="00443055">
              <w:rPr>
                <w:szCs w:val="32"/>
                <w:lang w:val="ru-RU"/>
              </w:rPr>
              <w:fldChar w:fldCharType="end"/>
            </w:r>
            <w:r>
              <w:rPr>
                <w:szCs w:val="32"/>
                <w:lang w:val="ru-RU"/>
              </w:rPr>
              <w:t>)</w:t>
            </w:r>
          </w:p>
        </w:tc>
      </w:tr>
    </w:tbl>
    <w:p w:rsidR="000F6DCF" w:rsidRDefault="000F6DCF" w:rsidP="00414BFC">
      <w:pPr>
        <w:pStyle w:val="Standard"/>
        <w:ind w:firstLine="709"/>
        <w:rPr>
          <w:szCs w:val="32"/>
          <w:lang w:val="ru-RU"/>
        </w:rPr>
      </w:pPr>
    </w:p>
    <w:p w:rsidR="00414BFC" w:rsidRPr="00030687" w:rsidRDefault="00414BFC" w:rsidP="00414BFC">
      <w:pPr>
        <w:pStyle w:val="Standard"/>
        <w:spacing w:line="360" w:lineRule="auto"/>
        <w:ind w:firstLine="709"/>
        <w:rPr>
          <w:lang w:val="ru-RU"/>
        </w:rPr>
      </w:pPr>
      <w:r>
        <w:rPr>
          <w:szCs w:val="32"/>
          <w:lang w:val="ru-RU"/>
        </w:rPr>
        <w:t xml:space="preserve">Выходы 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>1...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 xml:space="preserve">3 отображают текущее состояние кнопок ПУ, т.е. транзистор открывается при нажатии на соответствующую кнопку. Выход 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>4 меняет свое состояние на противоположное при каждом нажатии на кнопку "Антипаника".</w:t>
      </w:r>
    </w:p>
    <w:p w:rsidR="00414BFC" w:rsidRDefault="00414BFC" w:rsidP="00414BFC">
      <w:pPr>
        <w:pStyle w:val="Standard"/>
        <w:spacing w:line="360" w:lineRule="auto"/>
        <w:ind w:firstLine="709"/>
        <w:rPr>
          <w:szCs w:val="32"/>
          <w:lang w:val="ru-RU"/>
        </w:rPr>
      </w:pPr>
      <w:r>
        <w:rPr>
          <w:szCs w:val="32"/>
          <w:lang w:val="ru-RU"/>
        </w:rPr>
        <w:t xml:space="preserve">Выходы 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>1...</w:t>
      </w:r>
      <w:r>
        <w:rPr>
          <w:szCs w:val="32"/>
        </w:rPr>
        <w:t>I</w:t>
      </w:r>
      <w:r>
        <w:rPr>
          <w:szCs w:val="32"/>
          <w:lang w:val="ru-RU"/>
        </w:rPr>
        <w:t>/</w:t>
      </w:r>
      <w:r>
        <w:rPr>
          <w:szCs w:val="32"/>
        </w:rPr>
        <w:t>O</w:t>
      </w:r>
      <w:r>
        <w:rPr>
          <w:szCs w:val="32"/>
          <w:lang w:val="ru-RU"/>
        </w:rPr>
        <w:t xml:space="preserve">4 можно подключать как напрямую к контроллеру СКУД, так и через реле. При использовании реле </w:t>
      </w:r>
      <w:r>
        <w:rPr>
          <w:b/>
          <w:szCs w:val="32"/>
          <w:lang w:val="ru-RU"/>
        </w:rPr>
        <w:t xml:space="preserve">обязательно(!) </w:t>
      </w:r>
      <w:r>
        <w:rPr>
          <w:szCs w:val="32"/>
          <w:lang w:val="ru-RU"/>
        </w:rPr>
        <w:t>подключение диода параллельно обмотке (</w:t>
      </w:r>
      <w:r w:rsidR="00A2799F">
        <w:fldChar w:fldCharType="begin"/>
      </w:r>
      <w:r w:rsidR="00A2799F">
        <w:instrText xml:space="preserve"> REF  _Ref405539765 \* Lower \h \r  \* MERGEFORMAT </w:instrText>
      </w:r>
      <w:r w:rsidR="00A2799F">
        <w:fldChar w:fldCharType="separate"/>
      </w:r>
      <w:r w:rsidR="00F950AA" w:rsidRPr="00F950AA">
        <w:rPr>
          <w:szCs w:val="32"/>
          <w:lang w:val="ru-RU"/>
        </w:rPr>
        <w:t>рис. 12</w:t>
      </w:r>
      <w:r w:rsidR="00A2799F">
        <w:fldChar w:fldCharType="end"/>
      </w:r>
      <w:r>
        <w:rPr>
          <w:szCs w:val="32"/>
          <w:lang w:val="ru-RU"/>
        </w:rPr>
        <w:t>).</w:t>
      </w:r>
    </w:p>
    <w:p w:rsidR="00447FEE" w:rsidRPr="00F92B3D" w:rsidRDefault="00447FEE" w:rsidP="00414BFC">
      <w:pPr>
        <w:pStyle w:val="Standard"/>
        <w:spacing w:line="360" w:lineRule="auto"/>
        <w:ind w:firstLine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1DFE229" wp14:editId="54F407F3">
            <wp:extent cx="5780953" cy="29238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3" cy="2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FC" w:rsidRPr="002D388F" w:rsidRDefault="00F60080" w:rsidP="00073283">
      <w:pPr>
        <w:pStyle w:val="a"/>
        <w:rPr>
          <w:rFonts w:eastAsia="Times New Roman"/>
        </w:rPr>
      </w:pPr>
      <w:bookmarkStart w:id="32" w:name="_Ref405539765"/>
      <w:bookmarkStart w:id="33" w:name="_Ref344365625"/>
      <w:r>
        <w:rPr>
          <w:rFonts w:eastAsia="Times New Roman"/>
        </w:rPr>
        <w:t>Схема подключения диода параллельно обмотке реле</w:t>
      </w:r>
      <w:bookmarkEnd w:id="32"/>
      <w:bookmarkEnd w:id="33"/>
    </w:p>
    <w:p w:rsidR="00414BFC" w:rsidRPr="00890D0E" w:rsidRDefault="00414BFC" w:rsidP="00414BFC">
      <w:pPr>
        <w:pStyle w:val="Contents1"/>
        <w:spacing w:line="360" w:lineRule="auto"/>
        <w:ind w:firstLine="709"/>
      </w:pPr>
      <w:r>
        <w:lastRenderedPageBreak/>
        <w:t>Схема подключения ПУ к контроллеру СКУД изображена на</w:t>
      </w:r>
      <w:r w:rsidR="00A2799F">
        <w:t xml:space="preserve"> </w:t>
      </w:r>
      <w:r w:rsidR="004459A6">
        <w:fldChar w:fldCharType="begin"/>
      </w:r>
      <w:r w:rsidR="006D54D0">
        <w:instrText xml:space="preserve"> REF  _Ref405539794 \* Lower \h \r  \* MERGEFORMAT </w:instrText>
      </w:r>
      <w:r w:rsidR="004459A6">
        <w:fldChar w:fldCharType="separate"/>
      </w:r>
      <w:r w:rsidR="00F950AA">
        <w:t>рис. 13</w:t>
      </w:r>
      <w:r w:rsidR="004459A6">
        <w:fldChar w:fldCharType="end"/>
      </w:r>
      <w:r>
        <w:t>. В этом варианте контроллер управляет турни</w:t>
      </w:r>
      <w:r w:rsidR="0033102C">
        <w:t>кетом с помощью контактов "</w:t>
      </w:r>
      <w:r w:rsidR="0033102C" w:rsidRPr="002A2DB0">
        <w:rPr>
          <w:lang w:val="en-US"/>
        </w:rPr>
        <w:t>LEFT</w:t>
      </w:r>
      <w:r w:rsidR="0033102C">
        <w:t>", "</w:t>
      </w:r>
      <w:r w:rsidR="0033102C" w:rsidRPr="002A2DB0">
        <w:rPr>
          <w:lang w:val="en-US"/>
        </w:rPr>
        <w:t>RIGHT</w:t>
      </w:r>
      <w:r w:rsidR="0033102C" w:rsidRPr="002A2DB0">
        <w:t>" и "</w:t>
      </w:r>
      <w:r w:rsidR="0033102C" w:rsidRPr="002A2DB0">
        <w:rPr>
          <w:lang w:val="en-US"/>
        </w:rPr>
        <w:t>STOP</w:t>
      </w:r>
      <w:r w:rsidR="0033102C" w:rsidRPr="002A2DB0">
        <w:t>",</w:t>
      </w:r>
      <w:r w:rsidR="0033102C">
        <w:t xml:space="preserve"> при этом контакт </w:t>
      </w:r>
      <w:r w:rsidR="0033102C" w:rsidRPr="002A2DB0">
        <w:t>"</w:t>
      </w:r>
      <w:r w:rsidR="0033102C" w:rsidRPr="002A2DB0">
        <w:rPr>
          <w:lang w:val="en-US"/>
        </w:rPr>
        <w:t>AP</w:t>
      </w:r>
      <w:r>
        <w:t>" включается и выключается с пульта. Важной особенностью подключения ПУ через контроллер СКУД является невозможность использования режимов турникета, которые устанавливаются с помощью комбинаций кнопок пульта (кроме режима свободного прохода в потенциальном реж</w:t>
      </w:r>
      <w:r w:rsidR="00890D0E">
        <w:t xml:space="preserve">име управления, см. раздел 5.3 </w:t>
      </w:r>
      <w:r w:rsidR="00890D0E" w:rsidRPr="002A2DB0">
        <w:t>и</w:t>
      </w:r>
      <w:r>
        <w:t>нструкции). В данном случ</w:t>
      </w:r>
      <w:r w:rsidR="005259F1">
        <w:t>ае за эти режимы отвечает СКУД.</w:t>
      </w:r>
    </w:p>
    <w:p w:rsidR="00414BFC" w:rsidRPr="000F6DCF" w:rsidRDefault="00273EE5" w:rsidP="00414BFC">
      <w:r>
        <w:rPr>
          <w:noProof/>
          <w:lang w:val="ru-RU" w:eastAsia="ru-RU" w:bidi="ar-SA"/>
        </w:rPr>
        <w:drawing>
          <wp:inline distT="0" distB="0" distL="0" distR="0" wp14:anchorId="30E1E14E" wp14:editId="648D4C31">
            <wp:extent cx="6050821" cy="3163579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821" cy="31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80" w:rsidRPr="000D2EBB" w:rsidRDefault="00F60080" w:rsidP="00073283">
      <w:pPr>
        <w:pStyle w:val="a"/>
        <w:rPr>
          <w:rFonts w:eastAsia="Times New Roman"/>
        </w:rPr>
      </w:pPr>
      <w:bookmarkStart w:id="34" w:name="_Ref405539794"/>
      <w:bookmarkStart w:id="35" w:name="_Ref344365801"/>
      <w:r>
        <w:rPr>
          <w:rFonts w:eastAsia="Times New Roman"/>
        </w:rPr>
        <w:t>Схема подключения ПУ к контроллеру СКУД</w:t>
      </w:r>
      <w:bookmarkEnd w:id="34"/>
    </w:p>
    <w:bookmarkEnd w:id="35"/>
    <w:p w:rsidR="00264028" w:rsidRDefault="00264028">
      <w:pPr>
        <w:spacing w:after="200" w:line="276" w:lineRule="auto"/>
        <w:jc w:val="left"/>
        <w:rPr>
          <w:rFonts w:ascii="Times New Roman" w:eastAsia="Times New Roman" w:hAnsi="Times New Roman" w:cs="Gulim"/>
          <w:szCs w:val="32"/>
          <w:lang w:val="ru-RU"/>
        </w:rPr>
      </w:pPr>
      <w:r>
        <w:rPr>
          <w:rFonts w:ascii="Times New Roman" w:eastAsia="Times New Roman" w:hAnsi="Times New Roman" w:cs="Gulim"/>
          <w:szCs w:val="32"/>
          <w:lang w:val="ru-RU"/>
        </w:rPr>
        <w:br w:type="page"/>
      </w:r>
    </w:p>
    <w:p w:rsidR="000073BA" w:rsidRDefault="00B65FB2" w:rsidP="00F12E8B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36" w:name="_Toc452645850"/>
      <w:r w:rsidRPr="00F12E8B">
        <w:rPr>
          <w:kern w:val="0"/>
          <w:sz w:val="32"/>
          <w:lang w:val="ru-RU"/>
        </w:rPr>
        <w:lastRenderedPageBreak/>
        <w:t>Приложение 1</w:t>
      </w:r>
      <w:r w:rsidR="000073BA" w:rsidRPr="00F12E8B">
        <w:rPr>
          <w:kern w:val="0"/>
          <w:sz w:val="32"/>
          <w:lang w:val="ru-RU"/>
        </w:rPr>
        <w:t>. Краткое описание шины передачи данных CAN2.0</w:t>
      </w:r>
      <w:bookmarkEnd w:id="36"/>
    </w:p>
    <w:p w:rsidR="00FE22EE" w:rsidRPr="00FE22EE" w:rsidRDefault="00FE22EE" w:rsidP="00FE22EE">
      <w:pPr>
        <w:rPr>
          <w:lang w:val="ru-RU"/>
        </w:rPr>
      </w:pPr>
    </w:p>
    <w:p w:rsidR="00647260" w:rsidRPr="00030687" w:rsidRDefault="00647260" w:rsidP="00647260">
      <w:pPr>
        <w:pStyle w:val="Standard"/>
        <w:spacing w:line="360" w:lineRule="auto"/>
        <w:ind w:firstLine="708"/>
        <w:rPr>
          <w:lang w:val="ru-RU"/>
        </w:rPr>
      </w:pPr>
      <w:r>
        <w:rPr>
          <w:lang w:val="ru-RU"/>
        </w:rPr>
        <w:t>Для работы ПУ использована современная п</w:t>
      </w:r>
      <w:r w:rsidR="00FE22EE">
        <w:rPr>
          <w:lang w:val="ru-RU"/>
        </w:rPr>
        <w:t xml:space="preserve">омехоустойчивая шина стандарта </w:t>
      </w:r>
      <w:r>
        <w:rPr>
          <w:lang w:val="ru-RU"/>
        </w:rPr>
        <w:t xml:space="preserve">CAN2.0. По стандарту CAN2.0 длина кабеля передачи сигналов может достигать значений более километра, однако корректная работа на таких расстояниях зависит от многих факторов. На расстояниях </w:t>
      </w:r>
      <w:r w:rsidR="003E1B3B">
        <w:rPr>
          <w:lang w:val="ru-RU"/>
        </w:rPr>
        <w:t xml:space="preserve">более 25 метров - </w:t>
      </w:r>
      <w:r>
        <w:rPr>
          <w:lang w:val="ru-RU"/>
        </w:rPr>
        <w:t xml:space="preserve">обязательно использование витой пары Cat5e или Cat6. Общее электрическое сопротивление провода питания ПУ по постоянному току не должно превышать 50 Ом. Если это требование выполнить не удается в месте установки пульта можно установить дополнительный БП на 12В/100мА (минимальное рабочее напряжение питания ПУ – 7,5В). При этом для корректной работы достаточно 3-х проводов от турникета – </w:t>
      </w:r>
      <w:r>
        <w:t>CL</w:t>
      </w:r>
      <w:r>
        <w:rPr>
          <w:lang w:val="ru-RU"/>
        </w:rPr>
        <w:t xml:space="preserve">, </w:t>
      </w:r>
      <w:r>
        <w:t>CH</w:t>
      </w:r>
      <w:r>
        <w:rPr>
          <w:lang w:val="ru-RU"/>
        </w:rPr>
        <w:t>, GND. К одному турникету можно подключить два пульта.</w:t>
      </w:r>
    </w:p>
    <w:p w:rsidR="00647260" w:rsidRPr="00F6014F" w:rsidRDefault="00647260" w:rsidP="003E1B3B">
      <w:pPr>
        <w:pStyle w:val="Standard"/>
        <w:spacing w:line="360" w:lineRule="auto"/>
        <w:ind w:firstLine="709"/>
        <w:rPr>
          <w:lang w:val="ru-RU"/>
        </w:rPr>
      </w:pPr>
      <w:r w:rsidRPr="0024036D">
        <w:rPr>
          <w:lang w:val="ru-RU"/>
        </w:rPr>
        <w:t>Важной особенностью шины CAN2.0 является наличие резисторов 120 Oм на концах шины. В стандартном ПУ такой резистор уже установлен. При использовании одного пульта рекомендуется подключить</w:t>
      </w:r>
      <w:r w:rsidRPr="00244827">
        <w:rPr>
          <w:color w:val="FF0000"/>
          <w:lang w:val="ru-RU"/>
        </w:rPr>
        <w:t xml:space="preserve"> </w:t>
      </w:r>
      <w:r w:rsidRPr="00F6014F">
        <w:rPr>
          <w:lang w:val="ru-RU"/>
        </w:rPr>
        <w:t>дополнительный</w:t>
      </w:r>
      <w:r w:rsidR="002A2DB0" w:rsidRPr="00F6014F">
        <w:rPr>
          <w:lang w:val="ru-RU"/>
        </w:rPr>
        <w:t xml:space="preserve"> </w:t>
      </w:r>
      <w:r w:rsidR="0024036D" w:rsidRPr="00F6014F">
        <w:rPr>
          <w:lang w:val="ru-RU"/>
        </w:rPr>
        <w:t>(второй) резистор 120 Ом</w:t>
      </w:r>
      <w:r w:rsidR="002A2DB0" w:rsidRPr="00F6014F">
        <w:rPr>
          <w:lang w:val="ru-RU"/>
        </w:rPr>
        <w:t xml:space="preserve"> </w:t>
      </w:r>
      <w:r w:rsidR="0024036D" w:rsidRPr="00F6014F">
        <w:rPr>
          <w:lang w:val="ru-RU"/>
        </w:rPr>
        <w:t>установленный на кросс плате подключается к</w:t>
      </w:r>
      <w:r w:rsidRPr="00F6014F">
        <w:rPr>
          <w:lang w:val="ru-RU"/>
        </w:rPr>
        <w:t xml:space="preserve"> контактам </w:t>
      </w:r>
      <w:r w:rsidRPr="00F6014F">
        <w:t>CL</w:t>
      </w:r>
      <w:r w:rsidRPr="00F6014F">
        <w:rPr>
          <w:lang w:val="ru-RU"/>
        </w:rPr>
        <w:t xml:space="preserve"> и </w:t>
      </w:r>
      <w:r w:rsidRPr="00F6014F">
        <w:t>CH</w:t>
      </w:r>
      <w:r w:rsidR="00F6014F" w:rsidRPr="00F6014F">
        <w:rPr>
          <w:lang w:val="ru-RU"/>
        </w:rPr>
        <w:t xml:space="preserve"> </w:t>
      </w:r>
      <w:r w:rsidR="00C14C18" w:rsidRPr="00F6014F">
        <w:rPr>
          <w:lang w:val="ru-RU"/>
        </w:rPr>
        <w:t>при установленном джампере</w:t>
      </w:r>
      <w:r w:rsidR="00F6014F" w:rsidRPr="00F6014F">
        <w:rPr>
          <w:lang w:val="ru-RU"/>
        </w:rPr>
        <w:t xml:space="preserve"> </w:t>
      </w:r>
      <w:r w:rsidR="0024036D" w:rsidRPr="00F6014F">
        <w:t>J</w:t>
      </w:r>
      <w:r w:rsidR="0024036D" w:rsidRPr="00F6014F">
        <w:rPr>
          <w:lang w:val="ru-RU"/>
        </w:rPr>
        <w:t>4</w:t>
      </w:r>
      <w:r w:rsidRPr="00F6014F">
        <w:rPr>
          <w:lang w:val="ru-RU"/>
        </w:rPr>
        <w:t>. В случае подключения двух пультов этого не требуется, т.к. на концах шины уже установлены требуемые резисторы.</w:t>
      </w:r>
    </w:p>
    <w:p w:rsidR="0002205C" w:rsidRDefault="0002205C">
      <w:pPr>
        <w:spacing w:after="200" w:line="276" w:lineRule="auto"/>
        <w:jc w:val="left"/>
        <w:rPr>
          <w:rFonts w:ascii="Times New Roman" w:eastAsiaTheme="majorEastAsia" w:hAnsi="Times New Roman" w:cstheme="majorBidi"/>
          <w:b/>
          <w:bCs/>
          <w:szCs w:val="32"/>
          <w:lang w:val="ru-RU"/>
        </w:rPr>
      </w:pPr>
      <w:r>
        <w:rPr>
          <w:lang w:val="ru-RU"/>
        </w:rPr>
        <w:br w:type="page"/>
      </w:r>
    </w:p>
    <w:p w:rsidR="0002205C" w:rsidRDefault="0002205C" w:rsidP="00F12E8B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</w:p>
    <w:p w:rsidR="000073BA" w:rsidRPr="00F12E8B" w:rsidRDefault="00B65FB2" w:rsidP="00F12E8B">
      <w:pPr>
        <w:pStyle w:val="1"/>
        <w:keepLines/>
        <w:spacing w:before="480" w:after="0"/>
        <w:jc w:val="left"/>
        <w:rPr>
          <w:kern w:val="0"/>
          <w:sz w:val="32"/>
          <w:lang w:val="ru-RU"/>
        </w:rPr>
      </w:pPr>
      <w:bookmarkStart w:id="37" w:name="_Toc452645851"/>
      <w:r w:rsidRPr="00F12E8B">
        <w:rPr>
          <w:kern w:val="0"/>
          <w:sz w:val="32"/>
          <w:lang w:val="ru-RU"/>
        </w:rPr>
        <w:t>Приложение 2</w:t>
      </w:r>
      <w:r w:rsidR="000073BA" w:rsidRPr="00F12E8B">
        <w:rPr>
          <w:kern w:val="0"/>
          <w:sz w:val="32"/>
          <w:lang w:val="ru-RU"/>
        </w:rPr>
        <w:t>. Рекомендуемые блоки питания</w:t>
      </w:r>
      <w:bookmarkEnd w:id="37"/>
    </w:p>
    <w:p w:rsidR="000073BA" w:rsidRPr="002F09EF" w:rsidRDefault="000073BA" w:rsidP="000073BA">
      <w:pPr>
        <w:rPr>
          <w:lang w:val="ru-RU"/>
        </w:rPr>
      </w:pPr>
    </w:p>
    <w:p w:rsidR="00E62B01" w:rsidRPr="000E5C15" w:rsidRDefault="000073BA" w:rsidP="00B52AE1">
      <w:pPr>
        <w:pStyle w:val="ac"/>
        <w:numPr>
          <w:ilvl w:val="0"/>
          <w:numId w:val="20"/>
        </w:numPr>
        <w:rPr>
          <w:lang w:val="ru-RU"/>
        </w:rPr>
      </w:pPr>
      <w:r w:rsidRPr="002F09EF">
        <w:rPr>
          <w:lang w:val="ru-RU"/>
        </w:rPr>
        <w:t>ТелеИнформСвязь БП-5А</w:t>
      </w:r>
    </w:p>
    <w:p w:rsidR="00521A68" w:rsidRDefault="00521A68">
      <w:pPr>
        <w:spacing w:after="200" w:line="276" w:lineRule="auto"/>
        <w:jc w:val="left"/>
        <w:rPr>
          <w:rFonts w:ascii="Times New Roman" w:eastAsiaTheme="majorEastAsia" w:hAnsi="Times New Roman" w:cstheme="majorBidi"/>
          <w:b/>
          <w:bCs/>
          <w:szCs w:val="32"/>
          <w:lang w:val="ru-RU"/>
        </w:rPr>
      </w:pPr>
      <w:r>
        <w:rPr>
          <w:lang w:val="ru-RU"/>
        </w:rPr>
        <w:br w:type="page"/>
      </w:r>
    </w:p>
    <w:p w:rsidR="00521A68" w:rsidRDefault="00521A68">
      <w:pPr>
        <w:spacing w:after="200" w:line="276" w:lineRule="auto"/>
        <w:jc w:val="left"/>
        <w:rPr>
          <w:lang w:val="ru-RU"/>
        </w:rPr>
      </w:pPr>
    </w:p>
    <w:p w:rsidR="00D85F51" w:rsidRPr="003E1B3B" w:rsidRDefault="00492526" w:rsidP="00145DB2">
      <w:pPr>
        <w:pStyle w:val="1"/>
        <w:keepLines/>
        <w:spacing w:before="480" w:after="0"/>
        <w:rPr>
          <w:kern w:val="0"/>
          <w:sz w:val="32"/>
          <w:lang w:val="ru-RU"/>
        </w:rPr>
      </w:pPr>
      <w:bookmarkStart w:id="38" w:name="_Toc452645852"/>
      <w:r w:rsidRPr="003E1B3B">
        <w:rPr>
          <w:kern w:val="0"/>
          <w:sz w:val="32"/>
          <w:lang w:val="ru-RU"/>
        </w:rPr>
        <w:t xml:space="preserve">Приложение </w:t>
      </w:r>
      <w:r w:rsidR="00B65FB2" w:rsidRPr="003E1B3B">
        <w:rPr>
          <w:kern w:val="0"/>
          <w:sz w:val="32"/>
          <w:lang w:val="ru-RU"/>
        </w:rPr>
        <w:t>4</w:t>
      </w:r>
      <w:r w:rsidRPr="003E1B3B">
        <w:rPr>
          <w:kern w:val="0"/>
          <w:sz w:val="32"/>
          <w:lang w:val="ru-RU"/>
        </w:rPr>
        <w:t>. Расположение монтажных отверстий относительно внешних габаритов турникета</w:t>
      </w:r>
      <w:bookmarkEnd w:id="38"/>
    </w:p>
    <w:p w:rsidR="00D85F51" w:rsidRPr="00D85F51" w:rsidRDefault="00D85F51" w:rsidP="00D85F51">
      <w:pPr>
        <w:rPr>
          <w:lang w:val="ru-RU"/>
        </w:rPr>
      </w:pPr>
    </w:p>
    <w:p w:rsidR="00492526" w:rsidRPr="00B6618B" w:rsidRDefault="00D85F51" w:rsidP="00D85F51">
      <w:pPr>
        <w:rPr>
          <w:i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A4353C" wp14:editId="279B0395">
            <wp:extent cx="6120130" cy="4333240"/>
            <wp:effectExtent l="19050" t="0" r="0" b="0"/>
            <wp:docPr id="22" name="Рисунок 21" descr="монтаж относительно габаритов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относительно габаритов.PDF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3F" w:rsidRPr="00E5072B" w:rsidRDefault="0049133F" w:rsidP="00D85F51">
      <w:pPr>
        <w:jc w:val="center"/>
        <w:rPr>
          <w:lang w:val="ru-RU"/>
        </w:rPr>
      </w:pPr>
    </w:p>
    <w:p w:rsidR="000E5C15" w:rsidRPr="00355194" w:rsidRDefault="0049133F" w:rsidP="00073283">
      <w:pPr>
        <w:pStyle w:val="a"/>
      </w:pPr>
      <w:r w:rsidRPr="00355194">
        <w:t>Расположение монтажных отверстий относительно внешних габаритов турникета</w:t>
      </w:r>
    </w:p>
    <w:p w:rsidR="00741D10" w:rsidRDefault="00741D10" w:rsidP="00D85F51">
      <w:pPr>
        <w:jc w:val="center"/>
        <w:rPr>
          <w:lang w:val="ru-RU"/>
        </w:rPr>
      </w:pPr>
    </w:p>
    <w:p w:rsidR="00386CF0" w:rsidRDefault="00386CF0" w:rsidP="00D85F51">
      <w:pPr>
        <w:jc w:val="center"/>
        <w:rPr>
          <w:lang w:val="ru-RU"/>
        </w:rPr>
      </w:pPr>
    </w:p>
    <w:p w:rsidR="00D60D1A" w:rsidRPr="00E5072B" w:rsidRDefault="00D60D1A">
      <w:pPr>
        <w:spacing w:after="200" w:line="276" w:lineRule="auto"/>
        <w:jc w:val="left"/>
        <w:rPr>
          <w:rFonts w:ascii="Times New Roman" w:eastAsiaTheme="majorEastAsia" w:hAnsi="Times New Roman" w:cstheme="majorBidi"/>
          <w:b/>
          <w:bCs/>
          <w:szCs w:val="32"/>
          <w:lang w:val="ru-RU"/>
        </w:rPr>
      </w:pPr>
      <w:bookmarkStart w:id="39" w:name="_Toc346026168"/>
      <w:r>
        <w:rPr>
          <w:lang w:val="ru-RU"/>
        </w:rPr>
        <w:br w:type="page"/>
      </w:r>
    </w:p>
    <w:bookmarkEnd w:id="39"/>
    <w:p w:rsidR="00521A68" w:rsidRDefault="00521A68">
      <w:pPr>
        <w:spacing w:after="200" w:line="276" w:lineRule="auto"/>
        <w:jc w:val="left"/>
        <w:rPr>
          <w:lang w:val="ru-RU"/>
        </w:rPr>
        <w:sectPr w:rsidR="00521A68" w:rsidSect="00E11980">
          <w:footerReference w:type="even" r:id="rId29"/>
          <w:footerReference w:type="default" r:id="rId30"/>
          <w:pgSz w:w="11906" w:h="16838"/>
          <w:pgMar w:top="1134" w:right="1134" w:bottom="1134" w:left="1134" w:header="2" w:footer="737" w:gutter="0"/>
          <w:cols w:space="708"/>
          <w:docGrid w:linePitch="435"/>
        </w:sectPr>
      </w:pPr>
    </w:p>
    <w:p w:rsidR="00956899" w:rsidRDefault="00956899">
      <w:pPr>
        <w:spacing w:after="200" w:line="276" w:lineRule="auto"/>
        <w:jc w:val="left"/>
        <w:rPr>
          <w:i/>
          <w:lang w:val="ru-RU"/>
        </w:rPr>
      </w:pPr>
    </w:p>
    <w:p w:rsidR="00D60D1A" w:rsidRDefault="00D60D1A" w:rsidP="005228BB">
      <w:pPr>
        <w:jc w:val="center"/>
        <w:rPr>
          <w:rFonts w:cstheme="minorHAnsi"/>
          <w:i/>
          <w:sz w:val="36"/>
          <w:szCs w:val="36"/>
        </w:rPr>
      </w:pPr>
    </w:p>
    <w:p w:rsidR="00D60D1A" w:rsidRDefault="00D60D1A" w:rsidP="005228BB">
      <w:pPr>
        <w:jc w:val="center"/>
        <w:rPr>
          <w:rFonts w:cstheme="minorHAnsi"/>
          <w:i/>
          <w:sz w:val="36"/>
          <w:szCs w:val="36"/>
        </w:rPr>
      </w:pPr>
    </w:p>
    <w:p w:rsidR="0002205C" w:rsidRDefault="0002205C">
      <w:pPr>
        <w:spacing w:after="200" w:line="276" w:lineRule="auto"/>
        <w:jc w:val="left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br w:type="page"/>
      </w:r>
    </w:p>
    <w:p w:rsidR="00D60D1A" w:rsidRDefault="00D60D1A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956899" w:rsidRDefault="00956899" w:rsidP="005228BB">
      <w:pPr>
        <w:jc w:val="center"/>
        <w:rPr>
          <w:rFonts w:cstheme="minorHAnsi"/>
          <w:i/>
          <w:sz w:val="36"/>
          <w:szCs w:val="36"/>
        </w:rPr>
      </w:pPr>
    </w:p>
    <w:p w:rsidR="00D60D1A" w:rsidRDefault="00D60D1A" w:rsidP="005228BB">
      <w:pPr>
        <w:jc w:val="center"/>
        <w:rPr>
          <w:rFonts w:cstheme="minorHAnsi"/>
          <w:i/>
          <w:sz w:val="36"/>
          <w:szCs w:val="36"/>
        </w:rPr>
      </w:pPr>
    </w:p>
    <w:p w:rsidR="00D60D1A" w:rsidRDefault="00D60D1A" w:rsidP="005228BB">
      <w:pPr>
        <w:jc w:val="center"/>
        <w:rPr>
          <w:rFonts w:cstheme="minorHAnsi"/>
          <w:i/>
          <w:sz w:val="36"/>
          <w:szCs w:val="36"/>
        </w:rPr>
      </w:pPr>
    </w:p>
    <w:p w:rsidR="00D60D1A" w:rsidRDefault="00D60D1A" w:rsidP="00521A68">
      <w:pPr>
        <w:rPr>
          <w:rFonts w:cstheme="minorHAnsi"/>
          <w:i/>
          <w:sz w:val="36"/>
          <w:szCs w:val="36"/>
        </w:rPr>
      </w:pPr>
    </w:p>
    <w:p w:rsidR="008B6A84" w:rsidRDefault="008B6A84" w:rsidP="00D60D1A">
      <w:pPr>
        <w:rPr>
          <w:rFonts w:cstheme="minorHAnsi"/>
          <w:i/>
          <w:sz w:val="36"/>
          <w:szCs w:val="36"/>
        </w:rPr>
      </w:pPr>
    </w:p>
    <w:p w:rsidR="00521A68" w:rsidRDefault="00521A68" w:rsidP="00D60D1A">
      <w:pPr>
        <w:rPr>
          <w:rFonts w:cstheme="minorHAnsi"/>
          <w:i/>
          <w:sz w:val="36"/>
          <w:szCs w:val="36"/>
        </w:rPr>
      </w:pPr>
    </w:p>
    <w:p w:rsidR="0002205C" w:rsidRDefault="0002205C" w:rsidP="005228BB">
      <w:pPr>
        <w:jc w:val="center"/>
        <w:rPr>
          <w:rFonts w:cstheme="minorHAnsi"/>
          <w:sz w:val="36"/>
          <w:szCs w:val="36"/>
          <w:lang w:val="ru-RU"/>
        </w:rPr>
      </w:pPr>
    </w:p>
    <w:p w:rsidR="0002205C" w:rsidRDefault="0002205C" w:rsidP="005228BB">
      <w:pPr>
        <w:jc w:val="center"/>
        <w:rPr>
          <w:rFonts w:cstheme="minorHAnsi"/>
          <w:sz w:val="36"/>
          <w:szCs w:val="36"/>
          <w:lang w:val="ru-RU"/>
        </w:rPr>
      </w:pPr>
    </w:p>
    <w:p w:rsidR="0002205C" w:rsidRDefault="0002205C" w:rsidP="005228BB">
      <w:pPr>
        <w:jc w:val="center"/>
        <w:rPr>
          <w:rFonts w:cstheme="minorHAnsi"/>
          <w:sz w:val="36"/>
          <w:szCs w:val="36"/>
          <w:lang w:val="ru-RU"/>
        </w:rPr>
      </w:pPr>
    </w:p>
    <w:p w:rsidR="003F792A" w:rsidRPr="006912B5" w:rsidRDefault="003F792A" w:rsidP="005228BB">
      <w:pPr>
        <w:jc w:val="center"/>
        <w:rPr>
          <w:rFonts w:cstheme="minorHAnsi"/>
          <w:i/>
          <w:sz w:val="36"/>
          <w:szCs w:val="36"/>
          <w:lang w:val="ru-RU"/>
        </w:rPr>
      </w:pPr>
      <w:r w:rsidRPr="006912B5">
        <w:rPr>
          <w:rFonts w:cstheme="minorHAnsi"/>
          <w:sz w:val="36"/>
          <w:szCs w:val="36"/>
          <w:lang w:val="ru-RU"/>
        </w:rPr>
        <w:t>OOO "Возрождение"</w:t>
      </w:r>
    </w:p>
    <w:p w:rsidR="003F792A" w:rsidRPr="006912B5" w:rsidRDefault="003F792A" w:rsidP="003F792A">
      <w:pPr>
        <w:jc w:val="center"/>
        <w:rPr>
          <w:rFonts w:cstheme="minorHAnsi"/>
          <w:i/>
          <w:sz w:val="36"/>
          <w:szCs w:val="36"/>
          <w:lang w:val="ru-RU"/>
        </w:rPr>
      </w:pPr>
      <w:r w:rsidRPr="006912B5">
        <w:rPr>
          <w:rFonts w:cstheme="minorHAnsi"/>
          <w:sz w:val="36"/>
          <w:szCs w:val="36"/>
          <w:lang w:val="ru-RU"/>
        </w:rPr>
        <w:t>192289 Санкт-Петербург</w:t>
      </w:r>
    </w:p>
    <w:p w:rsidR="003F792A" w:rsidRPr="006912B5" w:rsidRDefault="003F792A" w:rsidP="003F792A">
      <w:pPr>
        <w:jc w:val="center"/>
        <w:rPr>
          <w:rFonts w:cstheme="minorHAnsi"/>
          <w:i/>
          <w:sz w:val="36"/>
          <w:szCs w:val="36"/>
          <w:lang w:val="ru-RU"/>
        </w:rPr>
      </w:pPr>
      <w:r w:rsidRPr="006912B5">
        <w:rPr>
          <w:rFonts w:cstheme="minorHAnsi"/>
          <w:sz w:val="36"/>
          <w:szCs w:val="36"/>
          <w:lang w:val="ru-RU"/>
        </w:rPr>
        <w:t>ул. Софийская, д.66</w:t>
      </w:r>
    </w:p>
    <w:p w:rsidR="003F792A" w:rsidRPr="006912B5" w:rsidRDefault="00A846EF" w:rsidP="003F792A">
      <w:pPr>
        <w:jc w:val="center"/>
        <w:rPr>
          <w:rFonts w:cstheme="minorHAnsi"/>
          <w:i/>
          <w:sz w:val="36"/>
          <w:szCs w:val="36"/>
          <w:lang w:val="ru-RU"/>
        </w:rPr>
      </w:pPr>
      <w:r w:rsidRPr="006912B5">
        <w:rPr>
          <w:rFonts w:cstheme="minorHAnsi"/>
          <w:sz w:val="36"/>
          <w:szCs w:val="36"/>
          <w:lang w:val="ru-RU"/>
        </w:rPr>
        <w:t>тел./факс +7 (812) 366 15 94</w:t>
      </w:r>
    </w:p>
    <w:p w:rsidR="003F792A" w:rsidRPr="00521A68" w:rsidRDefault="003F792A" w:rsidP="003F792A">
      <w:pPr>
        <w:jc w:val="center"/>
        <w:rPr>
          <w:rFonts w:cstheme="minorHAnsi"/>
          <w:i/>
          <w:sz w:val="36"/>
          <w:szCs w:val="36"/>
          <w:lang w:val="ru-RU"/>
        </w:rPr>
      </w:pPr>
      <w:r w:rsidRPr="006912B5">
        <w:rPr>
          <w:rFonts w:cstheme="minorHAnsi"/>
          <w:sz w:val="36"/>
          <w:szCs w:val="36"/>
          <w:lang w:val="ru-RU"/>
        </w:rPr>
        <w:t>www.</w:t>
      </w:r>
      <w:r w:rsidR="00C14C18" w:rsidRPr="006912B5">
        <w:rPr>
          <w:rFonts w:cstheme="minorHAnsi"/>
          <w:sz w:val="36"/>
          <w:szCs w:val="36"/>
        </w:rPr>
        <w:t>oxgard</w:t>
      </w:r>
      <w:r w:rsidR="008B6A84" w:rsidRPr="006912B5">
        <w:rPr>
          <w:rFonts w:cstheme="minorHAnsi"/>
          <w:sz w:val="36"/>
          <w:szCs w:val="36"/>
          <w:lang w:val="ru-RU"/>
        </w:rPr>
        <w:t>.</w:t>
      </w:r>
      <w:r w:rsidR="008B6A84" w:rsidRPr="006912B5">
        <w:rPr>
          <w:rFonts w:cstheme="minorHAnsi"/>
          <w:sz w:val="36"/>
          <w:szCs w:val="36"/>
        </w:rPr>
        <w:t>com</w:t>
      </w:r>
    </w:p>
    <w:p w:rsidR="00A00702" w:rsidRPr="00521A68" w:rsidRDefault="00521A68" w:rsidP="003F792A">
      <w:pPr>
        <w:jc w:val="center"/>
        <w:rPr>
          <w:rFonts w:cstheme="minorHAnsi"/>
          <w:sz w:val="36"/>
          <w:szCs w:val="36"/>
          <w:lang w:val="ru-RU"/>
        </w:rPr>
      </w:pPr>
      <w:r w:rsidRPr="00521A68">
        <w:rPr>
          <w:rFonts w:cstheme="minorHAnsi"/>
          <w:sz w:val="36"/>
          <w:szCs w:val="36"/>
        </w:rPr>
        <w:t>info</w:t>
      </w:r>
      <w:r w:rsidRPr="00521A68">
        <w:rPr>
          <w:rFonts w:cstheme="minorHAnsi"/>
          <w:sz w:val="36"/>
          <w:szCs w:val="36"/>
          <w:lang w:val="ru-RU"/>
        </w:rPr>
        <w:t>@</w:t>
      </w:r>
      <w:r w:rsidRPr="00521A68">
        <w:rPr>
          <w:rFonts w:cstheme="minorHAnsi"/>
          <w:sz w:val="36"/>
          <w:szCs w:val="36"/>
        </w:rPr>
        <w:t>oxgard</w:t>
      </w:r>
      <w:r w:rsidRPr="00521A68">
        <w:rPr>
          <w:rFonts w:cstheme="minorHAnsi"/>
          <w:sz w:val="36"/>
          <w:szCs w:val="36"/>
          <w:lang w:val="ru-RU"/>
        </w:rPr>
        <w:t>.</w:t>
      </w:r>
      <w:r w:rsidRPr="00521A68">
        <w:rPr>
          <w:rFonts w:cstheme="minorHAnsi"/>
          <w:sz w:val="36"/>
          <w:szCs w:val="36"/>
        </w:rPr>
        <w:t>com</w:t>
      </w:r>
    </w:p>
    <w:p w:rsidR="00521A68" w:rsidRPr="00521A68" w:rsidRDefault="00521A68" w:rsidP="003F792A">
      <w:pPr>
        <w:jc w:val="center"/>
        <w:rPr>
          <w:rFonts w:cstheme="minorHAnsi"/>
          <w:i/>
          <w:szCs w:val="36"/>
          <w:lang w:val="ru-RU"/>
        </w:rPr>
      </w:pPr>
      <w:r w:rsidRPr="00521A68">
        <w:rPr>
          <w:noProof/>
          <w:lang w:val="ru-RU" w:eastAsia="ru-RU" w:bidi="ar-SA"/>
        </w:rPr>
        <w:drawing>
          <wp:inline distT="0" distB="0" distL="0" distR="0" wp14:anchorId="0729EC0D" wp14:editId="6E516BB6">
            <wp:extent cx="1905000" cy="476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A68" w:rsidRPr="00521A68" w:rsidSect="00E11980">
      <w:footerReference w:type="even" r:id="rId31"/>
      <w:pgSz w:w="11906" w:h="16838"/>
      <w:pgMar w:top="1134" w:right="1134" w:bottom="1134" w:left="1134" w:header="2" w:footer="73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8B9" w:rsidRDefault="00D238B9" w:rsidP="00C048C1">
      <w:pPr>
        <w:spacing w:line="240" w:lineRule="auto"/>
      </w:pPr>
      <w:r>
        <w:separator/>
      </w:r>
    </w:p>
  </w:endnote>
  <w:endnote w:type="continuationSeparator" w:id="0">
    <w:p w:rsidR="00D238B9" w:rsidRDefault="00D238B9" w:rsidP="00C048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 xml:space="preserve">Турникет </w:t>
    </w:r>
    <w:proofErr w:type="spellStart"/>
    <w:r>
      <w:rPr>
        <w:rFonts w:asciiTheme="majorHAnsi" w:eastAsiaTheme="majorEastAsia" w:hAnsiTheme="majorHAnsi" w:cstheme="majorBidi"/>
      </w:rPr>
      <w:t>Praktika</w:t>
    </w:r>
    <w:proofErr w:type="spellEnd"/>
    <w:r>
      <w:rPr>
        <w:rFonts w:asciiTheme="majorHAnsi" w:eastAsiaTheme="majorEastAsia" w:hAnsiTheme="majorHAnsi" w:cstheme="majorBidi"/>
      </w:rPr>
      <w:t xml:space="preserve"> T</w:t>
    </w:r>
    <w:r>
      <w:rPr>
        <w:rFonts w:asciiTheme="majorHAnsi" w:eastAsiaTheme="majorEastAsia" w:hAnsiTheme="majorHAnsi" w:cstheme="majorBidi"/>
        <w:lang w:val="ru-RU"/>
      </w:rPr>
      <w:t>-01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Pr="002E4646">
      <w:rPr>
        <w:rFonts w:asciiTheme="majorHAnsi" w:eastAsiaTheme="majorEastAsia" w:hAnsiTheme="majorHAnsi" w:cstheme="majorBidi"/>
        <w:noProof/>
        <w:lang w:val="ru-RU"/>
      </w:rPr>
      <w:t>24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>Паспорт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Pr="00D67102">
      <w:rPr>
        <w:rFonts w:asciiTheme="majorHAnsi" w:eastAsiaTheme="majorEastAsia" w:hAnsiTheme="majorHAnsi" w:cstheme="majorBidi"/>
        <w:noProof/>
        <w:lang w:val="ru-RU"/>
      </w:rPr>
      <w:t>3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Pr="00E11980" w:rsidRDefault="00D62A4F" w:rsidP="00521A68">
    <w:pPr>
      <w:pStyle w:val="af9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  <w:lang w:val="ru-RU"/>
      </w:rPr>
    </w:pPr>
    <w:r>
      <w:rPr>
        <w:rFonts w:asciiTheme="majorHAnsi" w:eastAsiaTheme="majorEastAsia" w:hAnsiTheme="majorHAnsi" w:cstheme="majorBidi"/>
        <w:lang w:val="ru-RU"/>
      </w:rPr>
      <w:t xml:space="preserve">Турникет </w:t>
    </w:r>
    <w:proofErr w:type="spellStart"/>
    <w:r>
      <w:rPr>
        <w:rFonts w:asciiTheme="majorHAnsi" w:eastAsiaTheme="majorEastAsia" w:hAnsiTheme="majorHAnsi" w:cstheme="majorBidi"/>
      </w:rPr>
      <w:t>Praktika</w:t>
    </w:r>
    <w:proofErr w:type="spellEnd"/>
    <w:r>
      <w:rPr>
        <w:rFonts w:asciiTheme="majorHAnsi" w:eastAsiaTheme="majorEastAsia" w:hAnsiTheme="majorHAnsi" w:cstheme="majorBidi"/>
      </w:rPr>
      <w:t xml:space="preserve"> T-02</w:t>
    </w:r>
    <w:r w:rsidR="00431D20">
      <w:rPr>
        <w:rFonts w:asciiTheme="majorHAnsi" w:eastAsiaTheme="majorEastAsia" w:hAnsiTheme="majorHAnsi" w:cstheme="majorBidi"/>
        <w:lang w:val="ru-RU"/>
      </w:rPr>
      <w:t xml:space="preserve"> </w:t>
    </w:r>
    <w:proofErr w:type="gramStart"/>
    <w:r w:rsidR="00431D20">
      <w:rPr>
        <w:rFonts w:asciiTheme="majorHAnsi" w:eastAsiaTheme="majorEastAsia" w:hAnsiTheme="majorHAnsi" w:cstheme="majorBidi"/>
        <w:lang w:val="ru-RU"/>
      </w:rPr>
      <w:t xml:space="preserve">А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 xml:space="preserve"> </w:t>
    </w:r>
    <w:proofErr w:type="gramEnd"/>
    <w:r>
      <w:rPr>
        <w:rFonts w:cstheme="minorBidi"/>
      </w:rPr>
      <w:fldChar w:fldCharType="begin"/>
    </w:r>
    <w:r>
      <w:instrText>PAGE   \* MERGEFORMAT</w:instrText>
    </w:r>
    <w:r>
      <w:rPr>
        <w:rFonts w:cstheme="minorBidi"/>
      </w:rPr>
      <w:fldChar w:fldCharType="separate"/>
    </w:r>
    <w:r w:rsidR="00067242" w:rsidRPr="00067242">
      <w:rPr>
        <w:rFonts w:asciiTheme="majorHAnsi" w:eastAsiaTheme="majorEastAsia" w:hAnsiTheme="majorHAnsi" w:cstheme="majorBidi"/>
        <w:noProof/>
        <w:lang w:val="ru-RU"/>
      </w:rPr>
      <w:t>20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>Инструкция по монтажу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 xml:space="preserve"> </w:t>
    </w:r>
    <w:r>
      <w:rPr>
        <w:rFonts w:cstheme="minorBidi"/>
      </w:rPr>
      <w:fldChar w:fldCharType="begin"/>
    </w:r>
    <w:r>
      <w:instrText>PAGE   \* MERGEFORMAT</w:instrText>
    </w:r>
    <w:r>
      <w:rPr>
        <w:rFonts w:cstheme="minorBidi"/>
      </w:rPr>
      <w:fldChar w:fldCharType="separate"/>
    </w:r>
    <w:r w:rsidR="00067242" w:rsidRPr="00067242">
      <w:rPr>
        <w:rFonts w:asciiTheme="majorHAnsi" w:eastAsiaTheme="majorEastAsia" w:hAnsiTheme="majorHAnsi" w:cstheme="majorBidi"/>
        <w:noProof/>
        <w:lang w:val="ru-RU"/>
      </w:rPr>
      <w:t>21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Pr="00521A68" w:rsidRDefault="00D62A4F" w:rsidP="00521A68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8B9" w:rsidRDefault="00D238B9" w:rsidP="00C048C1">
      <w:pPr>
        <w:spacing w:line="240" w:lineRule="auto"/>
      </w:pPr>
      <w:r>
        <w:separator/>
      </w:r>
    </w:p>
  </w:footnote>
  <w:footnote w:type="continuationSeparator" w:id="0">
    <w:p w:rsidR="00D238B9" w:rsidRDefault="00D238B9" w:rsidP="00C048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7"/>
    </w:pPr>
    <w:r>
      <w:rPr>
        <w:noProof/>
        <w:lang w:val="ru-RU" w:eastAsia="ru-RU" w:bidi="ar-SA"/>
      </w:rPr>
      <w:drawing>
        <wp:inline distT="0" distB="0" distL="0" distR="0" wp14:anchorId="18292BB6" wp14:editId="7E7EA70D">
          <wp:extent cx="1644015" cy="666750"/>
          <wp:effectExtent l="0" t="0" r="0" b="0"/>
          <wp:docPr id="44" name="Рисунок 44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7"/>
    </w:pPr>
    <w:r>
      <w:rPr>
        <w:noProof/>
        <w:lang w:val="ru-RU" w:eastAsia="ru-RU" w:bidi="ar-SA"/>
      </w:rPr>
      <w:drawing>
        <wp:inline distT="0" distB="0" distL="0" distR="0" wp14:anchorId="5BDB97EE" wp14:editId="12606932">
          <wp:extent cx="1644015" cy="666750"/>
          <wp:effectExtent l="0" t="0" r="0" b="0"/>
          <wp:docPr id="45" name="Рисунок 45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4F" w:rsidRDefault="00D62A4F">
    <w:pPr>
      <w:pStyle w:val="af7"/>
    </w:pPr>
    <w:r>
      <w:rPr>
        <w:noProof/>
        <w:lang w:val="ru-RU" w:eastAsia="ru-RU" w:bidi="ar-SA"/>
      </w:rPr>
      <w:drawing>
        <wp:inline distT="0" distB="0" distL="0" distR="0" wp14:anchorId="17B04D94" wp14:editId="619CD2E6">
          <wp:extent cx="1644015" cy="666750"/>
          <wp:effectExtent l="0" t="0" r="0" b="0"/>
          <wp:docPr id="46" name="Рисунок 46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1A0D2C73"/>
    <w:multiLevelType w:val="hybridMultilevel"/>
    <w:tmpl w:val="D220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C2B90"/>
    <w:multiLevelType w:val="hybridMultilevel"/>
    <w:tmpl w:val="CFAEE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ECA458"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E6255"/>
    <w:multiLevelType w:val="multilevel"/>
    <w:tmpl w:val="AF2C9886"/>
    <w:lvl w:ilvl="0">
      <w:start w:val="1"/>
      <w:numFmt w:val="decimal"/>
      <w:pStyle w:val="a"/>
      <w:lvlText w:val="Рис. %1"/>
      <w:lvlJc w:val="center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78E3FA9"/>
    <w:multiLevelType w:val="hybridMultilevel"/>
    <w:tmpl w:val="7B144D72"/>
    <w:lvl w:ilvl="0" w:tplc="AE9407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99278BE"/>
    <w:multiLevelType w:val="hybridMultilevel"/>
    <w:tmpl w:val="D2280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C01D8"/>
    <w:multiLevelType w:val="hybridMultilevel"/>
    <w:tmpl w:val="A508D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A4F77"/>
    <w:multiLevelType w:val="hybridMultilevel"/>
    <w:tmpl w:val="B2DAF58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0" w15:restartNumberingAfterBreak="0">
    <w:nsid w:val="3ADB1106"/>
    <w:multiLevelType w:val="hybridMultilevel"/>
    <w:tmpl w:val="CAC4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2B1DA3"/>
    <w:multiLevelType w:val="hybridMultilevel"/>
    <w:tmpl w:val="A7F63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57606"/>
    <w:multiLevelType w:val="multilevel"/>
    <w:tmpl w:val="6FF44E4E"/>
    <w:lvl w:ilvl="0">
      <w:start w:val="1"/>
      <w:numFmt w:val="decimal"/>
      <w:pStyle w:val="a0"/>
      <w:suff w:val="space"/>
      <w:lvlText w:val="Таблица %1."/>
      <w:lvlJc w:val="left"/>
      <w:pPr>
        <w:ind w:left="8505" w:firstLine="0"/>
      </w:pPr>
      <w:rPr>
        <w:rFonts w:ascii="Times New Roman" w:hAnsi="Times New Roman" w:hint="default"/>
        <w:b w:val="0"/>
        <w:i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DF32344"/>
    <w:multiLevelType w:val="multilevel"/>
    <w:tmpl w:val="37C8443C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34A73A7"/>
    <w:multiLevelType w:val="hybridMultilevel"/>
    <w:tmpl w:val="2CDC6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17D9D"/>
    <w:multiLevelType w:val="hybridMultilevel"/>
    <w:tmpl w:val="AA24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14725"/>
    <w:multiLevelType w:val="hybridMultilevel"/>
    <w:tmpl w:val="30F21ED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E694D66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8" w15:restartNumberingAfterBreak="0">
    <w:nsid w:val="7F1473BC"/>
    <w:multiLevelType w:val="multilevel"/>
    <w:tmpl w:val="E4E841CA"/>
    <w:lvl w:ilvl="0">
      <w:start w:val="1"/>
      <w:numFmt w:val="decimal"/>
      <w:suff w:val="space"/>
      <w:lvlText w:val="Рис. %1."/>
      <w:lvlJc w:val="left"/>
      <w:pPr>
        <w:ind w:left="0" w:firstLine="0"/>
      </w:pPr>
      <w:rPr>
        <w:rFonts w:ascii="Times New Roman" w:hAnsi="Times New Roman" w:hint="default"/>
        <w:b w:val="0"/>
        <w:i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0"/>
  </w:num>
  <w:num w:numId="11">
    <w:abstractNumId w:val="11"/>
  </w:num>
  <w:num w:numId="12">
    <w:abstractNumId w:val="7"/>
  </w:num>
  <w:num w:numId="13">
    <w:abstractNumId w:val="15"/>
  </w:num>
  <w:num w:numId="14">
    <w:abstractNumId w:val="14"/>
  </w:num>
  <w:num w:numId="15">
    <w:abstractNumId w:val="4"/>
  </w:num>
  <w:num w:numId="16">
    <w:abstractNumId w:val="3"/>
  </w:num>
  <w:num w:numId="17">
    <w:abstractNumId w:val="1"/>
  </w:num>
  <w:num w:numId="18">
    <w:abstractNumId w:val="17"/>
  </w:num>
  <w:num w:numId="19">
    <w:abstractNumId w:val="2"/>
  </w:num>
  <w:num w:numId="20">
    <w:abstractNumId w:val="8"/>
  </w:num>
  <w:num w:numId="21">
    <w:abstractNumId w:val="16"/>
  </w:num>
  <w:num w:numId="22">
    <w:abstractNumId w:val="13"/>
  </w:num>
  <w:num w:numId="23">
    <w:abstractNumId w:val="6"/>
  </w:num>
  <w:num w:numId="24">
    <w:abstractNumId w:val="9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BF"/>
    <w:rsid w:val="00005044"/>
    <w:rsid w:val="00005D20"/>
    <w:rsid w:val="0000626B"/>
    <w:rsid w:val="000073BA"/>
    <w:rsid w:val="000126F8"/>
    <w:rsid w:val="00021A76"/>
    <w:rsid w:val="0002205C"/>
    <w:rsid w:val="00023EC7"/>
    <w:rsid w:val="00025C1E"/>
    <w:rsid w:val="00027ACB"/>
    <w:rsid w:val="00027D18"/>
    <w:rsid w:val="00027DA8"/>
    <w:rsid w:val="000309E4"/>
    <w:rsid w:val="00031878"/>
    <w:rsid w:val="000323BD"/>
    <w:rsid w:val="00037783"/>
    <w:rsid w:val="000427A8"/>
    <w:rsid w:val="00045584"/>
    <w:rsid w:val="0005094B"/>
    <w:rsid w:val="00051EF3"/>
    <w:rsid w:val="00052794"/>
    <w:rsid w:val="00052ADB"/>
    <w:rsid w:val="00052F72"/>
    <w:rsid w:val="000568D6"/>
    <w:rsid w:val="00063840"/>
    <w:rsid w:val="000640B9"/>
    <w:rsid w:val="00064402"/>
    <w:rsid w:val="00067242"/>
    <w:rsid w:val="00067DE6"/>
    <w:rsid w:val="00073283"/>
    <w:rsid w:val="00075F42"/>
    <w:rsid w:val="00077E9B"/>
    <w:rsid w:val="00081589"/>
    <w:rsid w:val="000839D4"/>
    <w:rsid w:val="000863AF"/>
    <w:rsid w:val="000870F0"/>
    <w:rsid w:val="00087B62"/>
    <w:rsid w:val="0009054D"/>
    <w:rsid w:val="00091A1E"/>
    <w:rsid w:val="00092942"/>
    <w:rsid w:val="00092FCE"/>
    <w:rsid w:val="00095947"/>
    <w:rsid w:val="000A0970"/>
    <w:rsid w:val="000A4C1C"/>
    <w:rsid w:val="000A4F5F"/>
    <w:rsid w:val="000A5B82"/>
    <w:rsid w:val="000B02C4"/>
    <w:rsid w:val="000B0FF9"/>
    <w:rsid w:val="000B17A4"/>
    <w:rsid w:val="000B28BC"/>
    <w:rsid w:val="000B4FDB"/>
    <w:rsid w:val="000B79CC"/>
    <w:rsid w:val="000C2163"/>
    <w:rsid w:val="000C2EFC"/>
    <w:rsid w:val="000C3910"/>
    <w:rsid w:val="000C3FEA"/>
    <w:rsid w:val="000D1252"/>
    <w:rsid w:val="000D2EBB"/>
    <w:rsid w:val="000E0143"/>
    <w:rsid w:val="000E22B8"/>
    <w:rsid w:val="000E530E"/>
    <w:rsid w:val="000E5C15"/>
    <w:rsid w:val="000F05CB"/>
    <w:rsid w:val="000F3B45"/>
    <w:rsid w:val="000F4028"/>
    <w:rsid w:val="000F5AC6"/>
    <w:rsid w:val="000F6DCF"/>
    <w:rsid w:val="00100C22"/>
    <w:rsid w:val="00103F55"/>
    <w:rsid w:val="001168EB"/>
    <w:rsid w:val="00117BFF"/>
    <w:rsid w:val="001203F8"/>
    <w:rsid w:val="00125820"/>
    <w:rsid w:val="0012627C"/>
    <w:rsid w:val="001318D2"/>
    <w:rsid w:val="00131F0A"/>
    <w:rsid w:val="00134027"/>
    <w:rsid w:val="00134C7D"/>
    <w:rsid w:val="00135327"/>
    <w:rsid w:val="00143D55"/>
    <w:rsid w:val="00144E85"/>
    <w:rsid w:val="00145DB2"/>
    <w:rsid w:val="00146477"/>
    <w:rsid w:val="001466F0"/>
    <w:rsid w:val="00147809"/>
    <w:rsid w:val="00150334"/>
    <w:rsid w:val="001507A4"/>
    <w:rsid w:val="00153397"/>
    <w:rsid w:val="00163865"/>
    <w:rsid w:val="00164307"/>
    <w:rsid w:val="00164BA3"/>
    <w:rsid w:val="00166B7B"/>
    <w:rsid w:val="0017178C"/>
    <w:rsid w:val="001719D6"/>
    <w:rsid w:val="001726AF"/>
    <w:rsid w:val="0017355D"/>
    <w:rsid w:val="00173867"/>
    <w:rsid w:val="00176CAA"/>
    <w:rsid w:val="001803E1"/>
    <w:rsid w:val="00180647"/>
    <w:rsid w:val="0018151C"/>
    <w:rsid w:val="00186599"/>
    <w:rsid w:val="00190A5E"/>
    <w:rsid w:val="001932C0"/>
    <w:rsid w:val="001934CD"/>
    <w:rsid w:val="0019590A"/>
    <w:rsid w:val="001A0C4F"/>
    <w:rsid w:val="001A144A"/>
    <w:rsid w:val="001A48D0"/>
    <w:rsid w:val="001A73D8"/>
    <w:rsid w:val="001A7766"/>
    <w:rsid w:val="001B067B"/>
    <w:rsid w:val="001B2EEE"/>
    <w:rsid w:val="001B3BB3"/>
    <w:rsid w:val="001B7356"/>
    <w:rsid w:val="001C0310"/>
    <w:rsid w:val="001C0821"/>
    <w:rsid w:val="001C0FC3"/>
    <w:rsid w:val="001C39D5"/>
    <w:rsid w:val="001C4656"/>
    <w:rsid w:val="001C6AB1"/>
    <w:rsid w:val="001C6EF8"/>
    <w:rsid w:val="001D193D"/>
    <w:rsid w:val="001D2DEE"/>
    <w:rsid w:val="001D2F43"/>
    <w:rsid w:val="001D5DB1"/>
    <w:rsid w:val="001D5DC9"/>
    <w:rsid w:val="001D7FF1"/>
    <w:rsid w:val="001E0BB3"/>
    <w:rsid w:val="001E1F94"/>
    <w:rsid w:val="001E5CC3"/>
    <w:rsid w:val="001F36DC"/>
    <w:rsid w:val="001F6CA8"/>
    <w:rsid w:val="0020242D"/>
    <w:rsid w:val="00203720"/>
    <w:rsid w:val="00206E1B"/>
    <w:rsid w:val="00211293"/>
    <w:rsid w:val="002139D0"/>
    <w:rsid w:val="00213E31"/>
    <w:rsid w:val="002218E6"/>
    <w:rsid w:val="002265D7"/>
    <w:rsid w:val="002319B1"/>
    <w:rsid w:val="00231B9F"/>
    <w:rsid w:val="0023459D"/>
    <w:rsid w:val="0023510B"/>
    <w:rsid w:val="00235A08"/>
    <w:rsid w:val="00235B36"/>
    <w:rsid w:val="0023662F"/>
    <w:rsid w:val="00237F48"/>
    <w:rsid w:val="0024036D"/>
    <w:rsid w:val="00244827"/>
    <w:rsid w:val="00246E35"/>
    <w:rsid w:val="002503DD"/>
    <w:rsid w:val="00250497"/>
    <w:rsid w:val="00251C15"/>
    <w:rsid w:val="002530BE"/>
    <w:rsid w:val="002535EB"/>
    <w:rsid w:val="00256ED5"/>
    <w:rsid w:val="00257DF2"/>
    <w:rsid w:val="00261840"/>
    <w:rsid w:val="00264001"/>
    <w:rsid w:val="00264028"/>
    <w:rsid w:val="002701BB"/>
    <w:rsid w:val="00272418"/>
    <w:rsid w:val="002736D5"/>
    <w:rsid w:val="00273A36"/>
    <w:rsid w:val="00273A69"/>
    <w:rsid w:val="00273EE5"/>
    <w:rsid w:val="00274368"/>
    <w:rsid w:val="00281C13"/>
    <w:rsid w:val="002821D9"/>
    <w:rsid w:val="00284855"/>
    <w:rsid w:val="00285E9C"/>
    <w:rsid w:val="00286CDF"/>
    <w:rsid w:val="0028700A"/>
    <w:rsid w:val="002940F8"/>
    <w:rsid w:val="00297AF1"/>
    <w:rsid w:val="002A1579"/>
    <w:rsid w:val="002A2115"/>
    <w:rsid w:val="002A2BAA"/>
    <w:rsid w:val="002A2DB0"/>
    <w:rsid w:val="002A5482"/>
    <w:rsid w:val="002A743E"/>
    <w:rsid w:val="002A78E1"/>
    <w:rsid w:val="002B0B83"/>
    <w:rsid w:val="002C3F0B"/>
    <w:rsid w:val="002C6DDC"/>
    <w:rsid w:val="002C7972"/>
    <w:rsid w:val="002D1C5A"/>
    <w:rsid w:val="002D311E"/>
    <w:rsid w:val="002D388F"/>
    <w:rsid w:val="002D6AF6"/>
    <w:rsid w:val="002D7758"/>
    <w:rsid w:val="002D779F"/>
    <w:rsid w:val="002E1B57"/>
    <w:rsid w:val="002E3DF9"/>
    <w:rsid w:val="002E5812"/>
    <w:rsid w:val="002E6830"/>
    <w:rsid w:val="002E77B9"/>
    <w:rsid w:val="002F09EF"/>
    <w:rsid w:val="002F2243"/>
    <w:rsid w:val="002F26BF"/>
    <w:rsid w:val="002F4A47"/>
    <w:rsid w:val="002F5946"/>
    <w:rsid w:val="002F7EBD"/>
    <w:rsid w:val="0030328C"/>
    <w:rsid w:val="0030431F"/>
    <w:rsid w:val="00304CD7"/>
    <w:rsid w:val="00307E41"/>
    <w:rsid w:val="00310E53"/>
    <w:rsid w:val="00311F40"/>
    <w:rsid w:val="00313CD7"/>
    <w:rsid w:val="00314183"/>
    <w:rsid w:val="003172BB"/>
    <w:rsid w:val="00321CC9"/>
    <w:rsid w:val="00323E13"/>
    <w:rsid w:val="00326E30"/>
    <w:rsid w:val="0033102C"/>
    <w:rsid w:val="00334382"/>
    <w:rsid w:val="003348A1"/>
    <w:rsid w:val="0033777E"/>
    <w:rsid w:val="00341F37"/>
    <w:rsid w:val="003469E6"/>
    <w:rsid w:val="003514AA"/>
    <w:rsid w:val="00353032"/>
    <w:rsid w:val="00353C01"/>
    <w:rsid w:val="00355194"/>
    <w:rsid w:val="00356214"/>
    <w:rsid w:val="00356313"/>
    <w:rsid w:val="00357E8A"/>
    <w:rsid w:val="0036135E"/>
    <w:rsid w:val="00361842"/>
    <w:rsid w:val="00362094"/>
    <w:rsid w:val="003621FF"/>
    <w:rsid w:val="00372119"/>
    <w:rsid w:val="00372774"/>
    <w:rsid w:val="00373DAB"/>
    <w:rsid w:val="0037621A"/>
    <w:rsid w:val="00381B06"/>
    <w:rsid w:val="00382968"/>
    <w:rsid w:val="00383582"/>
    <w:rsid w:val="00386CF0"/>
    <w:rsid w:val="003A0C15"/>
    <w:rsid w:val="003A1520"/>
    <w:rsid w:val="003A2E31"/>
    <w:rsid w:val="003A306F"/>
    <w:rsid w:val="003A30D4"/>
    <w:rsid w:val="003B081C"/>
    <w:rsid w:val="003B4DCD"/>
    <w:rsid w:val="003B6C62"/>
    <w:rsid w:val="003B7225"/>
    <w:rsid w:val="003B7B4A"/>
    <w:rsid w:val="003C030D"/>
    <w:rsid w:val="003C41D6"/>
    <w:rsid w:val="003C5E67"/>
    <w:rsid w:val="003C65A2"/>
    <w:rsid w:val="003C6A6B"/>
    <w:rsid w:val="003C7D29"/>
    <w:rsid w:val="003D1989"/>
    <w:rsid w:val="003D2536"/>
    <w:rsid w:val="003D2856"/>
    <w:rsid w:val="003D3E40"/>
    <w:rsid w:val="003D4428"/>
    <w:rsid w:val="003E1B3B"/>
    <w:rsid w:val="003E6423"/>
    <w:rsid w:val="003F02E2"/>
    <w:rsid w:val="003F0843"/>
    <w:rsid w:val="003F2777"/>
    <w:rsid w:val="003F3362"/>
    <w:rsid w:val="003F5AD7"/>
    <w:rsid w:val="003F70E7"/>
    <w:rsid w:val="003F792A"/>
    <w:rsid w:val="00402C30"/>
    <w:rsid w:val="00404159"/>
    <w:rsid w:val="00407297"/>
    <w:rsid w:val="00411324"/>
    <w:rsid w:val="00411B70"/>
    <w:rsid w:val="00412BB7"/>
    <w:rsid w:val="00413941"/>
    <w:rsid w:val="00414BFC"/>
    <w:rsid w:val="00421031"/>
    <w:rsid w:val="0042335D"/>
    <w:rsid w:val="004241C5"/>
    <w:rsid w:val="004242D7"/>
    <w:rsid w:val="004242FA"/>
    <w:rsid w:val="00424329"/>
    <w:rsid w:val="004267AC"/>
    <w:rsid w:val="00427C11"/>
    <w:rsid w:val="0043154C"/>
    <w:rsid w:val="00431D20"/>
    <w:rsid w:val="00434B23"/>
    <w:rsid w:val="00435DB1"/>
    <w:rsid w:val="004401E5"/>
    <w:rsid w:val="00441673"/>
    <w:rsid w:val="00442E48"/>
    <w:rsid w:val="00443055"/>
    <w:rsid w:val="00443736"/>
    <w:rsid w:val="00443F62"/>
    <w:rsid w:val="004446C6"/>
    <w:rsid w:val="004459A6"/>
    <w:rsid w:val="0044754E"/>
    <w:rsid w:val="00447FEE"/>
    <w:rsid w:val="0045053D"/>
    <w:rsid w:val="0045142C"/>
    <w:rsid w:val="00453A60"/>
    <w:rsid w:val="00457496"/>
    <w:rsid w:val="00457B5A"/>
    <w:rsid w:val="00465931"/>
    <w:rsid w:val="00466C4B"/>
    <w:rsid w:val="004818F8"/>
    <w:rsid w:val="00481CEC"/>
    <w:rsid w:val="004822E1"/>
    <w:rsid w:val="00482515"/>
    <w:rsid w:val="00485422"/>
    <w:rsid w:val="00486C39"/>
    <w:rsid w:val="00490311"/>
    <w:rsid w:val="00490C0E"/>
    <w:rsid w:val="0049133F"/>
    <w:rsid w:val="00492526"/>
    <w:rsid w:val="0049618F"/>
    <w:rsid w:val="004A0648"/>
    <w:rsid w:val="004A2EC9"/>
    <w:rsid w:val="004A3A64"/>
    <w:rsid w:val="004A5B7F"/>
    <w:rsid w:val="004A6F56"/>
    <w:rsid w:val="004A7739"/>
    <w:rsid w:val="004A7D90"/>
    <w:rsid w:val="004B1329"/>
    <w:rsid w:val="004B5DA5"/>
    <w:rsid w:val="004B7C5C"/>
    <w:rsid w:val="004C0548"/>
    <w:rsid w:val="004C1922"/>
    <w:rsid w:val="004C2AF5"/>
    <w:rsid w:val="004D10DE"/>
    <w:rsid w:val="004D67EE"/>
    <w:rsid w:val="004E0435"/>
    <w:rsid w:val="004E0AEF"/>
    <w:rsid w:val="004E182C"/>
    <w:rsid w:val="004E23FE"/>
    <w:rsid w:val="004E27E1"/>
    <w:rsid w:val="004E3B83"/>
    <w:rsid w:val="004E5FE6"/>
    <w:rsid w:val="004F18C4"/>
    <w:rsid w:val="004F43CC"/>
    <w:rsid w:val="00500297"/>
    <w:rsid w:val="00500ABE"/>
    <w:rsid w:val="00504C10"/>
    <w:rsid w:val="00505BAB"/>
    <w:rsid w:val="005061B7"/>
    <w:rsid w:val="00506C4C"/>
    <w:rsid w:val="0050723A"/>
    <w:rsid w:val="00510CAE"/>
    <w:rsid w:val="00512CEC"/>
    <w:rsid w:val="00513A2B"/>
    <w:rsid w:val="00515316"/>
    <w:rsid w:val="00515DDF"/>
    <w:rsid w:val="00517EAF"/>
    <w:rsid w:val="00521A68"/>
    <w:rsid w:val="005228BB"/>
    <w:rsid w:val="005259F1"/>
    <w:rsid w:val="00527F83"/>
    <w:rsid w:val="00536359"/>
    <w:rsid w:val="0053755B"/>
    <w:rsid w:val="0054195E"/>
    <w:rsid w:val="00547163"/>
    <w:rsid w:val="00550212"/>
    <w:rsid w:val="00553C8B"/>
    <w:rsid w:val="00554CC7"/>
    <w:rsid w:val="00555233"/>
    <w:rsid w:val="0055625C"/>
    <w:rsid w:val="0056071E"/>
    <w:rsid w:val="00562438"/>
    <w:rsid w:val="00564E06"/>
    <w:rsid w:val="00567233"/>
    <w:rsid w:val="00567470"/>
    <w:rsid w:val="005709BC"/>
    <w:rsid w:val="0057545B"/>
    <w:rsid w:val="00577A2F"/>
    <w:rsid w:val="00586560"/>
    <w:rsid w:val="005918B4"/>
    <w:rsid w:val="00591A0E"/>
    <w:rsid w:val="00591E90"/>
    <w:rsid w:val="0059222D"/>
    <w:rsid w:val="005926BC"/>
    <w:rsid w:val="0059474F"/>
    <w:rsid w:val="0059658E"/>
    <w:rsid w:val="00596639"/>
    <w:rsid w:val="005A454D"/>
    <w:rsid w:val="005A6C38"/>
    <w:rsid w:val="005B00C5"/>
    <w:rsid w:val="005B0B9A"/>
    <w:rsid w:val="005B0C31"/>
    <w:rsid w:val="005B1240"/>
    <w:rsid w:val="005C4CD3"/>
    <w:rsid w:val="005C6F6D"/>
    <w:rsid w:val="005D276C"/>
    <w:rsid w:val="005D3603"/>
    <w:rsid w:val="005D3984"/>
    <w:rsid w:val="005D4DE6"/>
    <w:rsid w:val="005D6ED1"/>
    <w:rsid w:val="005E104C"/>
    <w:rsid w:val="005E52EE"/>
    <w:rsid w:val="005E7AA9"/>
    <w:rsid w:val="005F0F3D"/>
    <w:rsid w:val="005F4FA5"/>
    <w:rsid w:val="005F5099"/>
    <w:rsid w:val="005F6287"/>
    <w:rsid w:val="00605063"/>
    <w:rsid w:val="00605249"/>
    <w:rsid w:val="00607942"/>
    <w:rsid w:val="00610AAC"/>
    <w:rsid w:val="0061526E"/>
    <w:rsid w:val="00620514"/>
    <w:rsid w:val="006218EB"/>
    <w:rsid w:val="00621A0A"/>
    <w:rsid w:val="00622CE6"/>
    <w:rsid w:val="00623E51"/>
    <w:rsid w:val="00624D74"/>
    <w:rsid w:val="00625E84"/>
    <w:rsid w:val="006316E3"/>
    <w:rsid w:val="0063411D"/>
    <w:rsid w:val="00637B6D"/>
    <w:rsid w:val="0064021C"/>
    <w:rsid w:val="0064331B"/>
    <w:rsid w:val="00643D9B"/>
    <w:rsid w:val="00645D70"/>
    <w:rsid w:val="00645E6D"/>
    <w:rsid w:val="00646954"/>
    <w:rsid w:val="00647260"/>
    <w:rsid w:val="00647B8D"/>
    <w:rsid w:val="00650B97"/>
    <w:rsid w:val="00655855"/>
    <w:rsid w:val="006577BA"/>
    <w:rsid w:val="00660F66"/>
    <w:rsid w:val="006644AB"/>
    <w:rsid w:val="00676BD9"/>
    <w:rsid w:val="00686249"/>
    <w:rsid w:val="0068793E"/>
    <w:rsid w:val="006912B5"/>
    <w:rsid w:val="0069180A"/>
    <w:rsid w:val="006918E1"/>
    <w:rsid w:val="00694164"/>
    <w:rsid w:val="00697100"/>
    <w:rsid w:val="006A2947"/>
    <w:rsid w:val="006A3E77"/>
    <w:rsid w:val="006A4515"/>
    <w:rsid w:val="006A63DA"/>
    <w:rsid w:val="006A6547"/>
    <w:rsid w:val="006B1EAF"/>
    <w:rsid w:val="006B7300"/>
    <w:rsid w:val="006C1A9C"/>
    <w:rsid w:val="006C3987"/>
    <w:rsid w:val="006C3F7D"/>
    <w:rsid w:val="006C516A"/>
    <w:rsid w:val="006C7BDD"/>
    <w:rsid w:val="006D1AB4"/>
    <w:rsid w:val="006D2627"/>
    <w:rsid w:val="006D2AAB"/>
    <w:rsid w:val="006D3151"/>
    <w:rsid w:val="006D38A0"/>
    <w:rsid w:val="006D54D0"/>
    <w:rsid w:val="006D59D7"/>
    <w:rsid w:val="006D78CA"/>
    <w:rsid w:val="006D7D95"/>
    <w:rsid w:val="006E4892"/>
    <w:rsid w:val="006E77A3"/>
    <w:rsid w:val="006F1E5B"/>
    <w:rsid w:val="006F6959"/>
    <w:rsid w:val="0070240B"/>
    <w:rsid w:val="00703ABF"/>
    <w:rsid w:val="00703CD0"/>
    <w:rsid w:val="007065D3"/>
    <w:rsid w:val="00706776"/>
    <w:rsid w:val="00706A14"/>
    <w:rsid w:val="00706D79"/>
    <w:rsid w:val="0070796A"/>
    <w:rsid w:val="00713113"/>
    <w:rsid w:val="0071319C"/>
    <w:rsid w:val="00713CF0"/>
    <w:rsid w:val="007148FD"/>
    <w:rsid w:val="007203F5"/>
    <w:rsid w:val="00722C78"/>
    <w:rsid w:val="007232DD"/>
    <w:rsid w:val="0072624F"/>
    <w:rsid w:val="00727D3C"/>
    <w:rsid w:val="007342F3"/>
    <w:rsid w:val="0073510B"/>
    <w:rsid w:val="007378D1"/>
    <w:rsid w:val="007379D8"/>
    <w:rsid w:val="00741D10"/>
    <w:rsid w:val="00742BBE"/>
    <w:rsid w:val="00743143"/>
    <w:rsid w:val="0074377F"/>
    <w:rsid w:val="00755883"/>
    <w:rsid w:val="00760FD7"/>
    <w:rsid w:val="007611EB"/>
    <w:rsid w:val="00763281"/>
    <w:rsid w:val="00773562"/>
    <w:rsid w:val="00774D12"/>
    <w:rsid w:val="00780527"/>
    <w:rsid w:val="00782CC1"/>
    <w:rsid w:val="0078340F"/>
    <w:rsid w:val="00783C78"/>
    <w:rsid w:val="00783D8C"/>
    <w:rsid w:val="007866CA"/>
    <w:rsid w:val="007906D0"/>
    <w:rsid w:val="00790BD9"/>
    <w:rsid w:val="00791EBA"/>
    <w:rsid w:val="00792206"/>
    <w:rsid w:val="0079288D"/>
    <w:rsid w:val="0079527B"/>
    <w:rsid w:val="00796A98"/>
    <w:rsid w:val="007A47FF"/>
    <w:rsid w:val="007A4D02"/>
    <w:rsid w:val="007A6F46"/>
    <w:rsid w:val="007A72B9"/>
    <w:rsid w:val="007B05D4"/>
    <w:rsid w:val="007B0A99"/>
    <w:rsid w:val="007B28EC"/>
    <w:rsid w:val="007C09B2"/>
    <w:rsid w:val="007C2C14"/>
    <w:rsid w:val="007C2E90"/>
    <w:rsid w:val="007D0668"/>
    <w:rsid w:val="007D3506"/>
    <w:rsid w:val="007E0F0F"/>
    <w:rsid w:val="007E4474"/>
    <w:rsid w:val="007E5268"/>
    <w:rsid w:val="007E6A2B"/>
    <w:rsid w:val="007F119F"/>
    <w:rsid w:val="007F27DC"/>
    <w:rsid w:val="007F2F4D"/>
    <w:rsid w:val="007F30AC"/>
    <w:rsid w:val="007F3F8A"/>
    <w:rsid w:val="00800636"/>
    <w:rsid w:val="0080261B"/>
    <w:rsid w:val="00805BA5"/>
    <w:rsid w:val="00811A44"/>
    <w:rsid w:val="00811E52"/>
    <w:rsid w:val="0081245D"/>
    <w:rsid w:val="008124BB"/>
    <w:rsid w:val="0081448F"/>
    <w:rsid w:val="008152FC"/>
    <w:rsid w:val="00817518"/>
    <w:rsid w:val="00820AF7"/>
    <w:rsid w:val="008219A8"/>
    <w:rsid w:val="00824707"/>
    <w:rsid w:val="008264EF"/>
    <w:rsid w:val="00834C05"/>
    <w:rsid w:val="00840CB9"/>
    <w:rsid w:val="00842000"/>
    <w:rsid w:val="00843F80"/>
    <w:rsid w:val="008445B0"/>
    <w:rsid w:val="00844641"/>
    <w:rsid w:val="00846D6B"/>
    <w:rsid w:val="00853D14"/>
    <w:rsid w:val="00854755"/>
    <w:rsid w:val="00856332"/>
    <w:rsid w:val="0085656A"/>
    <w:rsid w:val="008601F2"/>
    <w:rsid w:val="0086084B"/>
    <w:rsid w:val="00861030"/>
    <w:rsid w:val="00863BA3"/>
    <w:rsid w:val="00866D3E"/>
    <w:rsid w:val="008672F1"/>
    <w:rsid w:val="00881B09"/>
    <w:rsid w:val="00882E72"/>
    <w:rsid w:val="008844A4"/>
    <w:rsid w:val="00890D0E"/>
    <w:rsid w:val="008932E0"/>
    <w:rsid w:val="00893E7E"/>
    <w:rsid w:val="008961AE"/>
    <w:rsid w:val="008A37C8"/>
    <w:rsid w:val="008A3B2D"/>
    <w:rsid w:val="008A5A74"/>
    <w:rsid w:val="008B0965"/>
    <w:rsid w:val="008B09B8"/>
    <w:rsid w:val="008B1B3E"/>
    <w:rsid w:val="008B6A84"/>
    <w:rsid w:val="008C414F"/>
    <w:rsid w:val="008C602F"/>
    <w:rsid w:val="008C62A3"/>
    <w:rsid w:val="008C6825"/>
    <w:rsid w:val="008D003D"/>
    <w:rsid w:val="008D048D"/>
    <w:rsid w:val="008D26B6"/>
    <w:rsid w:val="008D4222"/>
    <w:rsid w:val="008D54A1"/>
    <w:rsid w:val="008D683B"/>
    <w:rsid w:val="008F1627"/>
    <w:rsid w:val="008F1F2F"/>
    <w:rsid w:val="008F2C80"/>
    <w:rsid w:val="008F2F41"/>
    <w:rsid w:val="008F42ED"/>
    <w:rsid w:val="008F44D9"/>
    <w:rsid w:val="008F4AA1"/>
    <w:rsid w:val="008F5F2E"/>
    <w:rsid w:val="008F7BD9"/>
    <w:rsid w:val="0090088B"/>
    <w:rsid w:val="00905890"/>
    <w:rsid w:val="00905F02"/>
    <w:rsid w:val="00906F37"/>
    <w:rsid w:val="00911605"/>
    <w:rsid w:val="00911CCC"/>
    <w:rsid w:val="00911DC5"/>
    <w:rsid w:val="009224A6"/>
    <w:rsid w:val="00923418"/>
    <w:rsid w:val="00923C38"/>
    <w:rsid w:val="00924AB4"/>
    <w:rsid w:val="009318D1"/>
    <w:rsid w:val="009318FB"/>
    <w:rsid w:val="009331C2"/>
    <w:rsid w:val="00933B53"/>
    <w:rsid w:val="00934280"/>
    <w:rsid w:val="009348EC"/>
    <w:rsid w:val="00934CBA"/>
    <w:rsid w:val="00937025"/>
    <w:rsid w:val="009374CB"/>
    <w:rsid w:val="00940EC9"/>
    <w:rsid w:val="009413C1"/>
    <w:rsid w:val="00942160"/>
    <w:rsid w:val="009565F6"/>
    <w:rsid w:val="00956899"/>
    <w:rsid w:val="0096060B"/>
    <w:rsid w:val="00960DDE"/>
    <w:rsid w:val="00961BD5"/>
    <w:rsid w:val="00962A94"/>
    <w:rsid w:val="00964771"/>
    <w:rsid w:val="00966321"/>
    <w:rsid w:val="00966DD8"/>
    <w:rsid w:val="00970675"/>
    <w:rsid w:val="00972781"/>
    <w:rsid w:val="00975FEC"/>
    <w:rsid w:val="00977726"/>
    <w:rsid w:val="009812B6"/>
    <w:rsid w:val="00984E2D"/>
    <w:rsid w:val="009861F7"/>
    <w:rsid w:val="00994100"/>
    <w:rsid w:val="00996221"/>
    <w:rsid w:val="00996EE4"/>
    <w:rsid w:val="009A020F"/>
    <w:rsid w:val="009A4D0E"/>
    <w:rsid w:val="009A627E"/>
    <w:rsid w:val="009A6574"/>
    <w:rsid w:val="009A70A0"/>
    <w:rsid w:val="009B04B3"/>
    <w:rsid w:val="009B0778"/>
    <w:rsid w:val="009B60CE"/>
    <w:rsid w:val="009C3E81"/>
    <w:rsid w:val="009C5D00"/>
    <w:rsid w:val="009C77B5"/>
    <w:rsid w:val="009D18DC"/>
    <w:rsid w:val="009D4319"/>
    <w:rsid w:val="009E7473"/>
    <w:rsid w:val="009F2C03"/>
    <w:rsid w:val="009F2E7A"/>
    <w:rsid w:val="009F2F5B"/>
    <w:rsid w:val="009F7D9B"/>
    <w:rsid w:val="009F7EED"/>
    <w:rsid w:val="00A00702"/>
    <w:rsid w:val="00A018E7"/>
    <w:rsid w:val="00A05D84"/>
    <w:rsid w:val="00A06193"/>
    <w:rsid w:val="00A069FF"/>
    <w:rsid w:val="00A10D5D"/>
    <w:rsid w:val="00A10F68"/>
    <w:rsid w:val="00A11D8B"/>
    <w:rsid w:val="00A152F7"/>
    <w:rsid w:val="00A16E0C"/>
    <w:rsid w:val="00A20878"/>
    <w:rsid w:val="00A20C1F"/>
    <w:rsid w:val="00A223E6"/>
    <w:rsid w:val="00A22F7E"/>
    <w:rsid w:val="00A23938"/>
    <w:rsid w:val="00A247EA"/>
    <w:rsid w:val="00A26938"/>
    <w:rsid w:val="00A2799F"/>
    <w:rsid w:val="00A30029"/>
    <w:rsid w:val="00A30D9D"/>
    <w:rsid w:val="00A31042"/>
    <w:rsid w:val="00A32DF5"/>
    <w:rsid w:val="00A36628"/>
    <w:rsid w:val="00A368D2"/>
    <w:rsid w:val="00A403DB"/>
    <w:rsid w:val="00A41821"/>
    <w:rsid w:val="00A43424"/>
    <w:rsid w:val="00A44BED"/>
    <w:rsid w:val="00A454EC"/>
    <w:rsid w:val="00A45631"/>
    <w:rsid w:val="00A45EFF"/>
    <w:rsid w:val="00A46F08"/>
    <w:rsid w:val="00A474FC"/>
    <w:rsid w:val="00A47774"/>
    <w:rsid w:val="00A51D2F"/>
    <w:rsid w:val="00A53281"/>
    <w:rsid w:val="00A55C9D"/>
    <w:rsid w:val="00A57146"/>
    <w:rsid w:val="00A639A9"/>
    <w:rsid w:val="00A720E8"/>
    <w:rsid w:val="00A74565"/>
    <w:rsid w:val="00A74DA5"/>
    <w:rsid w:val="00A75467"/>
    <w:rsid w:val="00A81FC8"/>
    <w:rsid w:val="00A82528"/>
    <w:rsid w:val="00A846EF"/>
    <w:rsid w:val="00A85BC6"/>
    <w:rsid w:val="00A85EF6"/>
    <w:rsid w:val="00A96EF4"/>
    <w:rsid w:val="00A97CED"/>
    <w:rsid w:val="00AA05F3"/>
    <w:rsid w:val="00AA3F0D"/>
    <w:rsid w:val="00AA4D95"/>
    <w:rsid w:val="00AA5625"/>
    <w:rsid w:val="00AA5F8E"/>
    <w:rsid w:val="00AB2D16"/>
    <w:rsid w:val="00AB7D0B"/>
    <w:rsid w:val="00AC2015"/>
    <w:rsid w:val="00AC326E"/>
    <w:rsid w:val="00AC61E3"/>
    <w:rsid w:val="00AD491E"/>
    <w:rsid w:val="00AE3765"/>
    <w:rsid w:val="00AE3BBD"/>
    <w:rsid w:val="00AE5973"/>
    <w:rsid w:val="00AF0E70"/>
    <w:rsid w:val="00AF1D7C"/>
    <w:rsid w:val="00AF1F5C"/>
    <w:rsid w:val="00AF3705"/>
    <w:rsid w:val="00AF3ECB"/>
    <w:rsid w:val="00AF547A"/>
    <w:rsid w:val="00AF5600"/>
    <w:rsid w:val="00AF5B4B"/>
    <w:rsid w:val="00AF6E9C"/>
    <w:rsid w:val="00AF7E30"/>
    <w:rsid w:val="00B00B36"/>
    <w:rsid w:val="00B027BC"/>
    <w:rsid w:val="00B02A1B"/>
    <w:rsid w:val="00B0315C"/>
    <w:rsid w:val="00B03ED0"/>
    <w:rsid w:val="00B06054"/>
    <w:rsid w:val="00B10ADC"/>
    <w:rsid w:val="00B13887"/>
    <w:rsid w:val="00B14C8B"/>
    <w:rsid w:val="00B14CF0"/>
    <w:rsid w:val="00B20A5F"/>
    <w:rsid w:val="00B20BC8"/>
    <w:rsid w:val="00B20F5F"/>
    <w:rsid w:val="00B211E1"/>
    <w:rsid w:val="00B2227A"/>
    <w:rsid w:val="00B223A3"/>
    <w:rsid w:val="00B2537D"/>
    <w:rsid w:val="00B303B8"/>
    <w:rsid w:val="00B35B6F"/>
    <w:rsid w:val="00B371DA"/>
    <w:rsid w:val="00B37770"/>
    <w:rsid w:val="00B40D77"/>
    <w:rsid w:val="00B419F5"/>
    <w:rsid w:val="00B43C3E"/>
    <w:rsid w:val="00B50D69"/>
    <w:rsid w:val="00B5269E"/>
    <w:rsid w:val="00B52AE1"/>
    <w:rsid w:val="00B52F5A"/>
    <w:rsid w:val="00B533A4"/>
    <w:rsid w:val="00B5493E"/>
    <w:rsid w:val="00B65FB2"/>
    <w:rsid w:val="00B6618B"/>
    <w:rsid w:val="00B676E7"/>
    <w:rsid w:val="00B67E8C"/>
    <w:rsid w:val="00B7016D"/>
    <w:rsid w:val="00B701FF"/>
    <w:rsid w:val="00B704B3"/>
    <w:rsid w:val="00B77D84"/>
    <w:rsid w:val="00B82926"/>
    <w:rsid w:val="00B8296A"/>
    <w:rsid w:val="00B83B20"/>
    <w:rsid w:val="00B83DC7"/>
    <w:rsid w:val="00B84F2A"/>
    <w:rsid w:val="00B853E3"/>
    <w:rsid w:val="00B91CAD"/>
    <w:rsid w:val="00B91D84"/>
    <w:rsid w:val="00B91F67"/>
    <w:rsid w:val="00B92147"/>
    <w:rsid w:val="00B92B98"/>
    <w:rsid w:val="00B9504E"/>
    <w:rsid w:val="00B96BF8"/>
    <w:rsid w:val="00B97AFF"/>
    <w:rsid w:val="00BA0723"/>
    <w:rsid w:val="00BA11F0"/>
    <w:rsid w:val="00BA151C"/>
    <w:rsid w:val="00BA1AEC"/>
    <w:rsid w:val="00BA5FE3"/>
    <w:rsid w:val="00BB5EC0"/>
    <w:rsid w:val="00BB6570"/>
    <w:rsid w:val="00BC0485"/>
    <w:rsid w:val="00BC05A6"/>
    <w:rsid w:val="00BC192F"/>
    <w:rsid w:val="00BC235E"/>
    <w:rsid w:val="00BC3E66"/>
    <w:rsid w:val="00BC4A66"/>
    <w:rsid w:val="00BC6A43"/>
    <w:rsid w:val="00BD0E14"/>
    <w:rsid w:val="00BD3561"/>
    <w:rsid w:val="00BD3AA1"/>
    <w:rsid w:val="00BE175D"/>
    <w:rsid w:val="00BE3EC5"/>
    <w:rsid w:val="00BF28BA"/>
    <w:rsid w:val="00BF4D68"/>
    <w:rsid w:val="00BF54A3"/>
    <w:rsid w:val="00BF5CF2"/>
    <w:rsid w:val="00C00A62"/>
    <w:rsid w:val="00C048C1"/>
    <w:rsid w:val="00C06ACC"/>
    <w:rsid w:val="00C10FA8"/>
    <w:rsid w:val="00C14603"/>
    <w:rsid w:val="00C14C18"/>
    <w:rsid w:val="00C1524F"/>
    <w:rsid w:val="00C167A6"/>
    <w:rsid w:val="00C17DF7"/>
    <w:rsid w:val="00C22256"/>
    <w:rsid w:val="00C24DD6"/>
    <w:rsid w:val="00C25B5C"/>
    <w:rsid w:val="00C317C2"/>
    <w:rsid w:val="00C330B0"/>
    <w:rsid w:val="00C35B8A"/>
    <w:rsid w:val="00C360A8"/>
    <w:rsid w:val="00C37394"/>
    <w:rsid w:val="00C378C8"/>
    <w:rsid w:val="00C414F4"/>
    <w:rsid w:val="00C44746"/>
    <w:rsid w:val="00C47418"/>
    <w:rsid w:val="00C51D22"/>
    <w:rsid w:val="00C53AB6"/>
    <w:rsid w:val="00C54D77"/>
    <w:rsid w:val="00C55A4B"/>
    <w:rsid w:val="00C5649B"/>
    <w:rsid w:val="00C613CA"/>
    <w:rsid w:val="00C63291"/>
    <w:rsid w:val="00C64BB7"/>
    <w:rsid w:val="00C64C98"/>
    <w:rsid w:val="00C65D38"/>
    <w:rsid w:val="00C65D56"/>
    <w:rsid w:val="00C66B35"/>
    <w:rsid w:val="00C66E64"/>
    <w:rsid w:val="00C670C6"/>
    <w:rsid w:val="00C701B9"/>
    <w:rsid w:val="00C70A92"/>
    <w:rsid w:val="00C710A1"/>
    <w:rsid w:val="00C737B6"/>
    <w:rsid w:val="00C8274C"/>
    <w:rsid w:val="00C85804"/>
    <w:rsid w:val="00C85F9B"/>
    <w:rsid w:val="00C86488"/>
    <w:rsid w:val="00C9199A"/>
    <w:rsid w:val="00C92621"/>
    <w:rsid w:val="00C943A9"/>
    <w:rsid w:val="00C97EFC"/>
    <w:rsid w:val="00CA1DB9"/>
    <w:rsid w:val="00CA44C6"/>
    <w:rsid w:val="00CA55FF"/>
    <w:rsid w:val="00CA7985"/>
    <w:rsid w:val="00CB06AB"/>
    <w:rsid w:val="00CB0C53"/>
    <w:rsid w:val="00CB1088"/>
    <w:rsid w:val="00CB4668"/>
    <w:rsid w:val="00CB5E45"/>
    <w:rsid w:val="00CC0E27"/>
    <w:rsid w:val="00CC2E12"/>
    <w:rsid w:val="00CC6A28"/>
    <w:rsid w:val="00CC7966"/>
    <w:rsid w:val="00CC7D0A"/>
    <w:rsid w:val="00CD04E7"/>
    <w:rsid w:val="00CD13A0"/>
    <w:rsid w:val="00CD3DBC"/>
    <w:rsid w:val="00CD4B4C"/>
    <w:rsid w:val="00CD5087"/>
    <w:rsid w:val="00CD767D"/>
    <w:rsid w:val="00CE00BD"/>
    <w:rsid w:val="00CE0B44"/>
    <w:rsid w:val="00CE182B"/>
    <w:rsid w:val="00CE1A26"/>
    <w:rsid w:val="00CE34D0"/>
    <w:rsid w:val="00CE6AEC"/>
    <w:rsid w:val="00CF58B7"/>
    <w:rsid w:val="00D019F2"/>
    <w:rsid w:val="00D02211"/>
    <w:rsid w:val="00D02AF2"/>
    <w:rsid w:val="00D052AC"/>
    <w:rsid w:val="00D062F5"/>
    <w:rsid w:val="00D0646A"/>
    <w:rsid w:val="00D07407"/>
    <w:rsid w:val="00D1145D"/>
    <w:rsid w:val="00D13745"/>
    <w:rsid w:val="00D1656E"/>
    <w:rsid w:val="00D238B9"/>
    <w:rsid w:val="00D306BD"/>
    <w:rsid w:val="00D34B4A"/>
    <w:rsid w:val="00D35B55"/>
    <w:rsid w:val="00D40267"/>
    <w:rsid w:val="00D42E88"/>
    <w:rsid w:val="00D45D6B"/>
    <w:rsid w:val="00D4779B"/>
    <w:rsid w:val="00D47F9F"/>
    <w:rsid w:val="00D60ABC"/>
    <w:rsid w:val="00D60D1A"/>
    <w:rsid w:val="00D62A4F"/>
    <w:rsid w:val="00D62DFE"/>
    <w:rsid w:val="00D664E5"/>
    <w:rsid w:val="00D71CF1"/>
    <w:rsid w:val="00D75F03"/>
    <w:rsid w:val="00D76E88"/>
    <w:rsid w:val="00D83A8D"/>
    <w:rsid w:val="00D85F51"/>
    <w:rsid w:val="00D86446"/>
    <w:rsid w:val="00D86A4A"/>
    <w:rsid w:val="00D878BD"/>
    <w:rsid w:val="00D911DB"/>
    <w:rsid w:val="00D92D11"/>
    <w:rsid w:val="00D96CB0"/>
    <w:rsid w:val="00DB066E"/>
    <w:rsid w:val="00DB30E0"/>
    <w:rsid w:val="00DB4109"/>
    <w:rsid w:val="00DC0AED"/>
    <w:rsid w:val="00DC3166"/>
    <w:rsid w:val="00DC4F9A"/>
    <w:rsid w:val="00DC5123"/>
    <w:rsid w:val="00DD7974"/>
    <w:rsid w:val="00DE000D"/>
    <w:rsid w:val="00DE0508"/>
    <w:rsid w:val="00DE0F25"/>
    <w:rsid w:val="00DE1DA2"/>
    <w:rsid w:val="00DE2AC5"/>
    <w:rsid w:val="00DE550B"/>
    <w:rsid w:val="00DE5B86"/>
    <w:rsid w:val="00DE6E2C"/>
    <w:rsid w:val="00DE7836"/>
    <w:rsid w:val="00DF4E98"/>
    <w:rsid w:val="00DF5C96"/>
    <w:rsid w:val="00DF6800"/>
    <w:rsid w:val="00E005B7"/>
    <w:rsid w:val="00E022DF"/>
    <w:rsid w:val="00E056D9"/>
    <w:rsid w:val="00E11980"/>
    <w:rsid w:val="00E124F6"/>
    <w:rsid w:val="00E13793"/>
    <w:rsid w:val="00E22720"/>
    <w:rsid w:val="00E22F5E"/>
    <w:rsid w:val="00E26357"/>
    <w:rsid w:val="00E27864"/>
    <w:rsid w:val="00E30A35"/>
    <w:rsid w:val="00E332C0"/>
    <w:rsid w:val="00E35E6C"/>
    <w:rsid w:val="00E36AB5"/>
    <w:rsid w:val="00E36FB2"/>
    <w:rsid w:val="00E4041A"/>
    <w:rsid w:val="00E41627"/>
    <w:rsid w:val="00E458CA"/>
    <w:rsid w:val="00E45ED2"/>
    <w:rsid w:val="00E500F1"/>
    <w:rsid w:val="00E5072B"/>
    <w:rsid w:val="00E62B01"/>
    <w:rsid w:val="00E63E70"/>
    <w:rsid w:val="00E64CE8"/>
    <w:rsid w:val="00E67FD2"/>
    <w:rsid w:val="00E716CC"/>
    <w:rsid w:val="00E730FE"/>
    <w:rsid w:val="00E854E0"/>
    <w:rsid w:val="00E90B5D"/>
    <w:rsid w:val="00E90C40"/>
    <w:rsid w:val="00E93C56"/>
    <w:rsid w:val="00E96825"/>
    <w:rsid w:val="00EA08E0"/>
    <w:rsid w:val="00EA31DB"/>
    <w:rsid w:val="00EA4333"/>
    <w:rsid w:val="00EA4751"/>
    <w:rsid w:val="00EA4D5C"/>
    <w:rsid w:val="00EA55C9"/>
    <w:rsid w:val="00EA5CC6"/>
    <w:rsid w:val="00EB2CF0"/>
    <w:rsid w:val="00EB4900"/>
    <w:rsid w:val="00EB68E8"/>
    <w:rsid w:val="00EC1C2D"/>
    <w:rsid w:val="00EC6667"/>
    <w:rsid w:val="00EC7DE0"/>
    <w:rsid w:val="00ED44BF"/>
    <w:rsid w:val="00EE0218"/>
    <w:rsid w:val="00EE54ED"/>
    <w:rsid w:val="00EE7AC3"/>
    <w:rsid w:val="00EF0CE4"/>
    <w:rsid w:val="00EF2936"/>
    <w:rsid w:val="00EF5964"/>
    <w:rsid w:val="00EF5B93"/>
    <w:rsid w:val="00EF7F9F"/>
    <w:rsid w:val="00F01169"/>
    <w:rsid w:val="00F02612"/>
    <w:rsid w:val="00F046C9"/>
    <w:rsid w:val="00F1097B"/>
    <w:rsid w:val="00F1165C"/>
    <w:rsid w:val="00F11897"/>
    <w:rsid w:val="00F12E8B"/>
    <w:rsid w:val="00F17838"/>
    <w:rsid w:val="00F21CE5"/>
    <w:rsid w:val="00F35B75"/>
    <w:rsid w:val="00F41968"/>
    <w:rsid w:val="00F50EB1"/>
    <w:rsid w:val="00F55C2A"/>
    <w:rsid w:val="00F5681E"/>
    <w:rsid w:val="00F60080"/>
    <w:rsid w:val="00F6014F"/>
    <w:rsid w:val="00F622BC"/>
    <w:rsid w:val="00F6279A"/>
    <w:rsid w:val="00F63601"/>
    <w:rsid w:val="00F63AB4"/>
    <w:rsid w:val="00F65D89"/>
    <w:rsid w:val="00F66C51"/>
    <w:rsid w:val="00F747BC"/>
    <w:rsid w:val="00F7493D"/>
    <w:rsid w:val="00F80D08"/>
    <w:rsid w:val="00F817CD"/>
    <w:rsid w:val="00F8397E"/>
    <w:rsid w:val="00F84016"/>
    <w:rsid w:val="00F8556A"/>
    <w:rsid w:val="00F93806"/>
    <w:rsid w:val="00F950AA"/>
    <w:rsid w:val="00F9773B"/>
    <w:rsid w:val="00FA022E"/>
    <w:rsid w:val="00FA087E"/>
    <w:rsid w:val="00FA36B9"/>
    <w:rsid w:val="00FA4078"/>
    <w:rsid w:val="00FA4849"/>
    <w:rsid w:val="00FA49EF"/>
    <w:rsid w:val="00FA54E9"/>
    <w:rsid w:val="00FB34D7"/>
    <w:rsid w:val="00FB3AE1"/>
    <w:rsid w:val="00FB53BF"/>
    <w:rsid w:val="00FB5CC2"/>
    <w:rsid w:val="00FB5F46"/>
    <w:rsid w:val="00FB7D97"/>
    <w:rsid w:val="00FC369B"/>
    <w:rsid w:val="00FC62E8"/>
    <w:rsid w:val="00FC6498"/>
    <w:rsid w:val="00FC7473"/>
    <w:rsid w:val="00FC7AF5"/>
    <w:rsid w:val="00FD5901"/>
    <w:rsid w:val="00FD5A09"/>
    <w:rsid w:val="00FE1469"/>
    <w:rsid w:val="00FE22EE"/>
    <w:rsid w:val="00FE34FB"/>
    <w:rsid w:val="00FE4132"/>
    <w:rsid w:val="00FE7916"/>
    <w:rsid w:val="00FE7C4B"/>
    <w:rsid w:val="00FE7CFF"/>
    <w:rsid w:val="00FF4E68"/>
    <w:rsid w:val="00FF5360"/>
    <w:rsid w:val="00FF5F26"/>
    <w:rsid w:val="00FF6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2A249E-1A91-43E5-9F95-EDDCA5D4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C030D"/>
    <w:pPr>
      <w:spacing w:after="0" w:line="360" w:lineRule="auto"/>
      <w:jc w:val="both"/>
    </w:pPr>
    <w:rPr>
      <w:sz w:val="32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FB53BF"/>
    <w:pPr>
      <w:keepNext/>
      <w:spacing w:before="240" w:after="60"/>
      <w:outlineLvl w:val="0"/>
    </w:pPr>
    <w:rPr>
      <w:rFonts w:ascii="Times New Roman" w:eastAsiaTheme="majorEastAsia" w:hAnsi="Times New Roman" w:cstheme="majorBidi"/>
      <w:b/>
      <w:bCs/>
      <w:kern w:val="32"/>
      <w:sz w:val="3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FB53BF"/>
    <w:pPr>
      <w:keepNext/>
      <w:spacing w:before="240" w:after="60"/>
      <w:outlineLvl w:val="1"/>
    </w:pPr>
    <w:rPr>
      <w:rFonts w:ascii="Times New Roman" w:eastAsiaTheme="majorEastAsia" w:hAnsi="Times New Roman" w:cstheme="majorBidi"/>
      <w:b/>
      <w:bCs/>
      <w:i/>
      <w:iCs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FB53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FB53B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FB53B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FB53B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unhideWhenUsed/>
    <w:qFormat/>
    <w:rsid w:val="00FB53B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1"/>
    <w:next w:val="a1"/>
    <w:link w:val="80"/>
    <w:uiPriority w:val="9"/>
    <w:unhideWhenUsed/>
    <w:qFormat/>
    <w:rsid w:val="00FB53B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rsid w:val="00FB53B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FB53BF"/>
    <w:rPr>
      <w:rFonts w:ascii="Times New Roman" w:eastAsiaTheme="majorEastAsia" w:hAnsi="Times New Roman" w:cstheme="majorBidi"/>
      <w:b/>
      <w:bCs/>
      <w:kern w:val="32"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rsid w:val="00FB53BF"/>
    <w:rPr>
      <w:rFonts w:ascii="Times New Roman" w:eastAsiaTheme="majorEastAsia" w:hAnsi="Times New Roman" w:cstheme="majorBidi"/>
      <w:b/>
      <w:bCs/>
      <w:i/>
      <w:iCs/>
      <w:sz w:val="32"/>
      <w:szCs w:val="28"/>
    </w:rPr>
  </w:style>
  <w:style w:type="character" w:customStyle="1" w:styleId="30">
    <w:name w:val="Заголовок 3 Знак"/>
    <w:basedOn w:val="a2"/>
    <w:link w:val="3"/>
    <w:uiPriority w:val="9"/>
    <w:rsid w:val="00FB53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FB53B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rsid w:val="00FB53B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sid w:val="00FB53BF"/>
    <w:rPr>
      <w:rFonts w:cstheme="majorBidi"/>
      <w:b/>
      <w:bCs/>
    </w:rPr>
  </w:style>
  <w:style w:type="character" w:customStyle="1" w:styleId="70">
    <w:name w:val="Заголовок 7 Знак"/>
    <w:basedOn w:val="a2"/>
    <w:link w:val="7"/>
    <w:uiPriority w:val="9"/>
    <w:rsid w:val="00FB53BF"/>
    <w:rPr>
      <w:rFonts w:cstheme="majorBidi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rsid w:val="00FB53B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rsid w:val="00FB53BF"/>
    <w:rPr>
      <w:rFonts w:asciiTheme="majorHAnsi" w:eastAsiaTheme="majorEastAsia" w:hAnsiTheme="majorHAnsi" w:cstheme="majorBidi"/>
    </w:rPr>
  </w:style>
  <w:style w:type="paragraph" w:styleId="a5">
    <w:name w:val="Title"/>
    <w:basedOn w:val="a1"/>
    <w:next w:val="a1"/>
    <w:link w:val="a6"/>
    <w:uiPriority w:val="10"/>
    <w:qFormat/>
    <w:rsid w:val="00FB53B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Cs w:val="32"/>
    </w:rPr>
  </w:style>
  <w:style w:type="character" w:customStyle="1" w:styleId="a6">
    <w:name w:val="Название Знак"/>
    <w:basedOn w:val="a2"/>
    <w:link w:val="a5"/>
    <w:uiPriority w:val="10"/>
    <w:rsid w:val="00FB53B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1"/>
    <w:next w:val="a1"/>
    <w:link w:val="a8"/>
    <w:uiPriority w:val="11"/>
    <w:qFormat/>
    <w:rsid w:val="00FB53B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sid w:val="00FB53BF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2"/>
    <w:uiPriority w:val="22"/>
    <w:qFormat/>
    <w:rsid w:val="00FB53BF"/>
    <w:rPr>
      <w:b/>
      <w:bCs/>
    </w:rPr>
  </w:style>
  <w:style w:type="paragraph" w:styleId="aa">
    <w:name w:val="No Spacing"/>
    <w:basedOn w:val="a1"/>
    <w:link w:val="ab"/>
    <w:uiPriority w:val="1"/>
    <w:qFormat/>
    <w:rsid w:val="00FB53BF"/>
    <w:rPr>
      <w:szCs w:val="32"/>
    </w:rPr>
  </w:style>
  <w:style w:type="paragraph" w:styleId="ac">
    <w:name w:val="List Paragraph"/>
    <w:basedOn w:val="a1"/>
    <w:uiPriority w:val="34"/>
    <w:qFormat/>
    <w:rsid w:val="00FB53BF"/>
    <w:pPr>
      <w:ind w:left="720"/>
      <w:contextualSpacing/>
    </w:pPr>
  </w:style>
  <w:style w:type="paragraph" w:styleId="21">
    <w:name w:val="Quote"/>
    <w:basedOn w:val="a1"/>
    <w:next w:val="a1"/>
    <w:link w:val="22"/>
    <w:uiPriority w:val="29"/>
    <w:qFormat/>
    <w:rsid w:val="00FB53BF"/>
    <w:rPr>
      <w:i/>
    </w:rPr>
  </w:style>
  <w:style w:type="character" w:customStyle="1" w:styleId="22">
    <w:name w:val="Цитата 2 Знак"/>
    <w:basedOn w:val="a2"/>
    <w:link w:val="21"/>
    <w:uiPriority w:val="29"/>
    <w:rsid w:val="00FB53BF"/>
    <w:rPr>
      <w:i/>
      <w:sz w:val="24"/>
      <w:szCs w:val="24"/>
    </w:rPr>
  </w:style>
  <w:style w:type="paragraph" w:styleId="ad">
    <w:name w:val="Intense Quote"/>
    <w:basedOn w:val="a1"/>
    <w:next w:val="a1"/>
    <w:link w:val="ae"/>
    <w:uiPriority w:val="30"/>
    <w:qFormat/>
    <w:rsid w:val="00FB53BF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2"/>
    <w:link w:val="ad"/>
    <w:uiPriority w:val="30"/>
    <w:rsid w:val="00FB53BF"/>
    <w:rPr>
      <w:b/>
      <w:i/>
      <w:sz w:val="24"/>
    </w:rPr>
  </w:style>
  <w:style w:type="character" w:styleId="af">
    <w:name w:val="Subtle Emphasis"/>
    <w:uiPriority w:val="19"/>
    <w:qFormat/>
    <w:rsid w:val="00FB53BF"/>
    <w:rPr>
      <w:i/>
      <w:color w:val="5A5A5A" w:themeColor="text1" w:themeTint="A5"/>
    </w:rPr>
  </w:style>
  <w:style w:type="character" w:styleId="af0">
    <w:name w:val="Intense Emphasis"/>
    <w:basedOn w:val="a2"/>
    <w:uiPriority w:val="21"/>
    <w:qFormat/>
    <w:rsid w:val="00FB53BF"/>
    <w:rPr>
      <w:b/>
      <w:i/>
      <w:sz w:val="24"/>
      <w:szCs w:val="24"/>
      <w:u w:val="single"/>
    </w:rPr>
  </w:style>
  <w:style w:type="character" w:styleId="af1">
    <w:name w:val="Subtle Reference"/>
    <w:basedOn w:val="a2"/>
    <w:uiPriority w:val="31"/>
    <w:qFormat/>
    <w:rsid w:val="00FB53BF"/>
    <w:rPr>
      <w:sz w:val="24"/>
      <w:szCs w:val="24"/>
      <w:u w:val="single"/>
    </w:rPr>
  </w:style>
  <w:style w:type="character" w:styleId="af2">
    <w:name w:val="Intense Reference"/>
    <w:basedOn w:val="a2"/>
    <w:uiPriority w:val="32"/>
    <w:qFormat/>
    <w:rsid w:val="00FB53BF"/>
    <w:rPr>
      <w:b/>
      <w:sz w:val="24"/>
      <w:u w:val="single"/>
    </w:rPr>
  </w:style>
  <w:style w:type="character" w:styleId="af3">
    <w:name w:val="Book Title"/>
    <w:basedOn w:val="a2"/>
    <w:uiPriority w:val="33"/>
    <w:qFormat/>
    <w:rsid w:val="00FB53BF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1"/>
    <w:uiPriority w:val="39"/>
    <w:unhideWhenUsed/>
    <w:qFormat/>
    <w:rsid w:val="00FB53BF"/>
    <w:pPr>
      <w:outlineLvl w:val="9"/>
    </w:pPr>
  </w:style>
  <w:style w:type="paragraph" w:styleId="af5">
    <w:name w:val="caption"/>
    <w:basedOn w:val="a1"/>
    <w:next w:val="a1"/>
    <w:uiPriority w:val="35"/>
    <w:unhideWhenUsed/>
    <w:qFormat/>
    <w:rsid w:val="00FB53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1"/>
    <w:next w:val="a1"/>
    <w:autoRedefine/>
    <w:uiPriority w:val="39"/>
    <w:unhideWhenUsed/>
    <w:rsid w:val="00BE3EC5"/>
    <w:pPr>
      <w:tabs>
        <w:tab w:val="left" w:pos="1843"/>
        <w:tab w:val="right" w:leader="dot" w:pos="9628"/>
      </w:tabs>
      <w:spacing w:after="100"/>
    </w:pPr>
    <w:rPr>
      <w:lang w:val="ru-RU"/>
    </w:rPr>
  </w:style>
  <w:style w:type="character" w:styleId="af6">
    <w:name w:val="Hyperlink"/>
    <w:basedOn w:val="a2"/>
    <w:uiPriority w:val="99"/>
    <w:unhideWhenUsed/>
    <w:rsid w:val="002C3F0B"/>
    <w:rPr>
      <w:color w:val="0000FF" w:themeColor="hyperlink"/>
      <w:u w:val="single"/>
    </w:rPr>
  </w:style>
  <w:style w:type="character" w:customStyle="1" w:styleId="12">
    <w:name w:val="Заголовок №1 (2)"/>
    <w:basedOn w:val="a2"/>
    <w:rsid w:val="001A73D8"/>
    <w:rPr>
      <w:rFonts w:ascii="Times New Roman" w:hAnsi="Times New Roman" w:cs="Times New Roman"/>
      <w:b/>
      <w:bCs/>
      <w:spacing w:val="5"/>
      <w:sz w:val="32"/>
      <w:szCs w:val="32"/>
      <w:shd w:val="clear" w:color="auto" w:fill="FFFFFF"/>
    </w:rPr>
  </w:style>
  <w:style w:type="paragraph" w:styleId="23">
    <w:name w:val="toc 2"/>
    <w:basedOn w:val="a1"/>
    <w:next w:val="a1"/>
    <w:autoRedefine/>
    <w:uiPriority w:val="39"/>
    <w:unhideWhenUsed/>
    <w:rsid w:val="00164307"/>
    <w:pPr>
      <w:spacing w:after="100"/>
      <w:ind w:left="320"/>
    </w:pPr>
  </w:style>
  <w:style w:type="paragraph" w:styleId="af7">
    <w:name w:val="header"/>
    <w:basedOn w:val="a1"/>
    <w:link w:val="af8"/>
    <w:uiPriority w:val="99"/>
    <w:unhideWhenUsed/>
    <w:rsid w:val="00C048C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2"/>
    <w:link w:val="af7"/>
    <w:uiPriority w:val="99"/>
    <w:rsid w:val="00C048C1"/>
    <w:rPr>
      <w:sz w:val="32"/>
      <w:szCs w:val="24"/>
    </w:rPr>
  </w:style>
  <w:style w:type="paragraph" w:styleId="af9">
    <w:name w:val="footer"/>
    <w:basedOn w:val="a1"/>
    <w:link w:val="afa"/>
    <w:uiPriority w:val="99"/>
    <w:unhideWhenUsed/>
    <w:rsid w:val="00C048C1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2"/>
    <w:link w:val="af9"/>
    <w:uiPriority w:val="99"/>
    <w:rsid w:val="00C048C1"/>
    <w:rPr>
      <w:sz w:val="32"/>
      <w:szCs w:val="24"/>
    </w:rPr>
  </w:style>
  <w:style w:type="table" w:styleId="afb">
    <w:name w:val="Table Grid"/>
    <w:basedOn w:val="a3"/>
    <w:uiPriority w:val="59"/>
    <w:rsid w:val="00CC6A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c">
    <w:name w:val="Balloon Text"/>
    <w:basedOn w:val="a1"/>
    <w:link w:val="afd"/>
    <w:uiPriority w:val="99"/>
    <w:semiHidden/>
    <w:unhideWhenUsed/>
    <w:rsid w:val="00C710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2"/>
    <w:link w:val="afc"/>
    <w:uiPriority w:val="99"/>
    <w:semiHidden/>
    <w:rsid w:val="00C710A1"/>
    <w:rPr>
      <w:rFonts w:ascii="Tahoma" w:hAnsi="Tahoma" w:cs="Tahoma"/>
      <w:sz w:val="16"/>
      <w:szCs w:val="16"/>
    </w:rPr>
  </w:style>
  <w:style w:type="paragraph" w:customStyle="1" w:styleId="afe">
    <w:name w:val="Содержимое таблицы"/>
    <w:basedOn w:val="a1"/>
    <w:rsid w:val="001D5DB1"/>
    <w:pPr>
      <w:suppressLineNumbers/>
      <w:suppressAutoHyphens/>
    </w:pPr>
    <w:rPr>
      <w:rFonts w:ascii="Times New Roman" w:eastAsia="Times New Roman" w:hAnsi="Times New Roman" w:cs="Gulim"/>
    </w:rPr>
  </w:style>
  <w:style w:type="paragraph" w:customStyle="1" w:styleId="Standard">
    <w:name w:val="Standard"/>
    <w:rsid w:val="00FB34D7"/>
    <w:pPr>
      <w:suppressAutoHyphens/>
      <w:spacing w:after="0"/>
      <w:jc w:val="both"/>
    </w:pPr>
    <w:rPr>
      <w:rFonts w:ascii="Times New Roman" w:hAnsi="Times New Roman" w:cstheme="minorBidi"/>
      <w:sz w:val="32"/>
      <w:szCs w:val="24"/>
    </w:rPr>
  </w:style>
  <w:style w:type="numbering" w:customStyle="1" w:styleId="WWNum19">
    <w:name w:val="WWNum19"/>
    <w:basedOn w:val="a4"/>
    <w:rsid w:val="00782CC1"/>
    <w:pPr>
      <w:numPr>
        <w:numId w:val="22"/>
      </w:numPr>
    </w:pPr>
  </w:style>
  <w:style w:type="paragraph" w:customStyle="1" w:styleId="Contents1">
    <w:name w:val="Contents 1"/>
    <w:basedOn w:val="Standard"/>
    <w:rsid w:val="00414BFC"/>
    <w:pPr>
      <w:tabs>
        <w:tab w:val="left" w:pos="1843"/>
        <w:tab w:val="right" w:leader="dot" w:pos="9628"/>
      </w:tabs>
      <w:spacing w:after="100"/>
    </w:pPr>
    <w:rPr>
      <w:lang w:val="ru-RU"/>
    </w:rPr>
  </w:style>
  <w:style w:type="paragraph" w:customStyle="1" w:styleId="a0">
    <w:name w:val="Подпись Таблицы"/>
    <w:basedOn w:val="a1"/>
    <w:next w:val="a1"/>
    <w:qFormat/>
    <w:rsid w:val="009C5D00"/>
    <w:pPr>
      <w:numPr>
        <w:numId w:val="25"/>
      </w:numPr>
      <w:suppressAutoHyphens/>
      <w:spacing w:line="100" w:lineRule="atLeast"/>
      <w:ind w:left="0"/>
      <w:jc w:val="left"/>
    </w:pPr>
    <w:rPr>
      <w:rFonts w:ascii="Times New Roman" w:eastAsia="Times New Roman" w:hAnsi="Times New Roman" w:cs="Gulim"/>
      <w:i/>
      <w:iCs/>
      <w:szCs w:val="32"/>
      <w:lang w:val="ru-RU"/>
    </w:rPr>
  </w:style>
  <w:style w:type="paragraph" w:customStyle="1" w:styleId="a">
    <w:name w:val="Подпись рисунка"/>
    <w:basedOn w:val="a1"/>
    <w:next w:val="a1"/>
    <w:autoRedefine/>
    <w:qFormat/>
    <w:rsid w:val="00C670C6"/>
    <w:pPr>
      <w:numPr>
        <w:numId w:val="31"/>
      </w:numPr>
      <w:jc w:val="center"/>
    </w:pPr>
    <w:rPr>
      <w:i/>
      <w:lang w:val="ru-RU"/>
    </w:rPr>
  </w:style>
  <w:style w:type="paragraph" w:customStyle="1" w:styleId="13">
    <w:name w:val="Стиль1"/>
    <w:basedOn w:val="a"/>
    <w:next w:val="a"/>
    <w:qFormat/>
    <w:rsid w:val="00353032"/>
  </w:style>
  <w:style w:type="character" w:customStyle="1" w:styleId="ab">
    <w:name w:val="Без интервала Знак"/>
    <w:basedOn w:val="a2"/>
    <w:link w:val="aa"/>
    <w:uiPriority w:val="1"/>
    <w:rsid w:val="00E11980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ADA99-0691-427C-90C8-6B59FBDBD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32</Pages>
  <Words>2872</Words>
  <Characters>16375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info@oxgard.com</Company>
  <LinksUpToDate>false</LinksUpToDate>
  <CharactersWithSpaces>19209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www.oxgard.com</dc:creator>
  <cp:lastModifiedBy>Елена Ашик</cp:lastModifiedBy>
  <cp:revision>8</cp:revision>
  <cp:lastPrinted>2015-10-27T11:13:00Z</cp:lastPrinted>
  <dcterms:created xsi:type="dcterms:W3CDTF">2016-02-19T07:39:00Z</dcterms:created>
  <dcterms:modified xsi:type="dcterms:W3CDTF">2016-06-02T13:24:00Z</dcterms:modified>
</cp:coreProperties>
</file>