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DB1" w:rsidRPr="00264B18" w:rsidRDefault="00393DB1" w:rsidP="00393DB1">
      <w:pPr>
        <w:rPr>
          <w:lang w:val="ru-RU"/>
        </w:rPr>
      </w:pPr>
    </w:p>
    <w:p w:rsidR="001C248C" w:rsidRDefault="001C248C" w:rsidP="001C248C">
      <w:pPr>
        <w:pStyle w:val="1"/>
        <w:suppressAutoHyphens/>
        <w:autoSpaceDN w:val="0"/>
        <w:spacing w:line="240" w:lineRule="auto"/>
        <w:textAlignment w:val="baseline"/>
        <w:rPr>
          <w:rFonts w:eastAsia="SimSun" w:cs="Tahoma"/>
          <w:kern w:val="3"/>
        </w:rPr>
      </w:pPr>
    </w:p>
    <w:p w:rsidR="001C248C" w:rsidRDefault="001C248C" w:rsidP="001C248C">
      <w:pPr>
        <w:rPr>
          <w:lang w:val="ru-RU"/>
        </w:rPr>
      </w:pPr>
    </w:p>
    <w:p w:rsidR="001C248C" w:rsidRPr="008838F9" w:rsidRDefault="001C248C" w:rsidP="001C248C">
      <w:pPr>
        <w:rPr>
          <w:lang w:val="ru-RU"/>
        </w:rPr>
      </w:pPr>
    </w:p>
    <w:p w:rsidR="001C248C" w:rsidRPr="007D0668" w:rsidRDefault="001C248C" w:rsidP="001C248C">
      <w:pPr>
        <w:rPr>
          <w:lang w:val="ru-RU"/>
        </w:rPr>
      </w:pPr>
    </w:p>
    <w:sdt>
      <w:sdtPr>
        <w:rPr>
          <w:szCs w:val="32"/>
        </w:rPr>
        <w:id w:val="-135567265"/>
        <w:docPartObj>
          <w:docPartGallery w:val="Cover Pages"/>
          <w:docPartUnique/>
        </w:docPartObj>
      </w:sdtPr>
      <w:sdtEndPr>
        <w:rPr>
          <w:szCs w:val="22"/>
        </w:rPr>
      </w:sdtEndPr>
      <w:sdtContent>
        <w:p w:rsidR="001C248C" w:rsidRDefault="001C248C" w:rsidP="001C248C">
          <w:pPr>
            <w:rPr>
              <w:lang w:val="ru-RU"/>
            </w:rPr>
          </w:pPr>
          <w:r>
            <w:rPr>
              <w:noProof/>
              <w:lang w:val="ru-RU" w:eastAsia="ru-RU" w:bidi="ar-SA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 wp14:anchorId="3A072A4B" wp14:editId="3FEE4514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85795" cy="10678795"/>
                    <wp:effectExtent l="0" t="0" r="0" b="8255"/>
                    <wp:wrapNone/>
                    <wp:docPr id="1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85795" cy="10678795"/>
                              <a:chOff x="7045" y="0"/>
                              <a:chExt cx="5185" cy="16817"/>
                            </a:xfrm>
                          </wpg:grpSpPr>
                          <wps:wsp>
                            <wps:cNvPr id="2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97" y="0"/>
                                <a:ext cx="4733" cy="168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5" y="0"/>
                                <a:ext cx="5047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C248C" w:rsidRPr="001C248C" w:rsidRDefault="001C248C" w:rsidP="008C19A7">
                                  <w:pPr>
                                    <w:pStyle w:val="aa"/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FFFFFF" w:themeColor="background1"/>
                                      <w:sz w:val="72"/>
                                      <w:szCs w:val="96"/>
                                      <w:lang w:val="ru-RU"/>
                                    </w:rPr>
                                  </w:pPr>
                                </w:p>
                                <w:p w:rsidR="001C248C" w:rsidRPr="008C19A7" w:rsidRDefault="001C248C" w:rsidP="008C19A7">
                                  <w:pPr>
                                    <w:pStyle w:val="aa"/>
                                    <w:jc w:val="center"/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6"/>
                                      <w:szCs w:val="96"/>
                                      <w:lang w:val="ru-RU"/>
                                    </w:rPr>
                                  </w:pPr>
                                  <w:r w:rsidRPr="008C19A7"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6"/>
                                      <w:szCs w:val="96"/>
                                      <w:lang w:val="ru-RU"/>
                                    </w:rPr>
                                    <w:t>Техническое</w:t>
                                  </w:r>
                                </w:p>
                                <w:p w:rsidR="001C248C" w:rsidRPr="008C19A7" w:rsidRDefault="001C248C" w:rsidP="008C19A7">
                                  <w:pPr>
                                    <w:pStyle w:val="aa"/>
                                    <w:jc w:val="center"/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6"/>
                                      <w:szCs w:val="96"/>
                                      <w:lang w:val="ru-RU"/>
                                    </w:rPr>
                                  </w:pPr>
                                  <w:r w:rsidRPr="008C19A7">
                                    <w:rPr>
                                      <w:rFonts w:ascii="Arial" w:eastAsiaTheme="majorEastAsia" w:hAnsi="Arial" w:cstheme="majorBidi"/>
                                      <w:bCs/>
                                      <w:color w:val="000000" w:themeColor="text1"/>
                                      <w:sz w:val="56"/>
                                      <w:szCs w:val="96"/>
                                      <w:lang w:val="ru-RU"/>
                                    </w:rPr>
                                    <w:t>обслуживание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859"/>
                                <a:ext cx="4889" cy="47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/>
                                      <w:color w:val="000000" w:themeColor="text1"/>
                                      <w:sz w:val="36"/>
                                    </w:rPr>
                                    <w:alias w:val="Автор"/>
                                    <w:id w:val="-953632361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1C248C" w:rsidRPr="008C19A7" w:rsidRDefault="001C248C" w:rsidP="008C19A7">
                                      <w:pPr>
                                        <w:pStyle w:val="aa"/>
                                        <w:spacing w:line="360" w:lineRule="auto"/>
                                        <w:rPr>
                                          <w:rFonts w:ascii="Arial" w:hAnsi="Arial"/>
                                          <w:color w:val="000000" w:themeColor="text1"/>
                                          <w:sz w:val="36"/>
                                          <w:lang w:val="ru-RU"/>
                                        </w:rPr>
                                      </w:pPr>
                                      <w:r w:rsidRPr="008C19A7">
                                        <w:rPr>
                                          <w:rFonts w:ascii="Arial" w:hAnsi="Arial"/>
                                          <w:color w:val="000000" w:themeColor="text1"/>
                                          <w:sz w:val="36"/>
                                        </w:rPr>
                                        <w:t>www.oxgard.com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/>
                                      <w:color w:val="000000" w:themeColor="text1"/>
                                      <w:sz w:val="36"/>
                                    </w:rPr>
                                    <w:alias w:val="Организация"/>
                                    <w:id w:val="705836370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1C248C" w:rsidRPr="008C19A7" w:rsidRDefault="001C248C" w:rsidP="008C19A7">
                                      <w:pPr>
                                        <w:pStyle w:val="aa"/>
                                        <w:spacing w:line="360" w:lineRule="auto"/>
                                        <w:rPr>
                                          <w:rFonts w:ascii="Arial" w:hAnsi="Arial"/>
                                          <w:color w:val="000000" w:themeColor="text1"/>
                                          <w:sz w:val="36"/>
                                          <w:lang w:val="ru-RU"/>
                                        </w:rPr>
                                      </w:pPr>
                                      <w:r w:rsidRPr="008C19A7">
                                        <w:rPr>
                                          <w:rFonts w:ascii="Arial" w:hAnsi="Arial"/>
                                          <w:color w:val="000000" w:themeColor="text1"/>
                                          <w:sz w:val="36"/>
                                        </w:rPr>
                                        <w:t>info@oxgard.com</w:t>
                                      </w:r>
                                    </w:p>
                                  </w:sdtContent>
                                </w:sdt>
                                <w:p w:rsidR="001C248C" w:rsidRPr="008C19A7" w:rsidRDefault="001C248C" w:rsidP="008C19A7">
                                  <w:pPr>
                                    <w:pStyle w:val="aa"/>
                                    <w:spacing w:line="360" w:lineRule="auto"/>
                                    <w:rPr>
                                      <w:rFonts w:ascii="Arial" w:hAnsi="Arial"/>
                                      <w:color w:val="000000" w:themeColor="text1"/>
                                      <w:sz w:val="36"/>
                                      <w:lang w:val="ru-RU"/>
                                    </w:rPr>
                                  </w:pPr>
                                  <w:r w:rsidRPr="008C19A7">
                                    <w:rPr>
                                      <w:rFonts w:ascii="Arial" w:hAnsi="Arial"/>
                                      <w:color w:val="000000" w:themeColor="text1"/>
                                      <w:sz w:val="36"/>
                                      <w:lang w:val="ru-RU"/>
                                    </w:rPr>
                                    <w:t>Тел.+7(812) 366-15-94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A072A4B" id="Группа 14" o:spid="_x0000_s1026" style="position:absolute;left:0;text-align:left;margin-left:199.65pt;margin-top:0;width:250.85pt;height:840.85pt;z-index:251661312;mso-position-horizontal:right;mso-position-horizontal-relative:page;mso-position-vertical:top;mso-position-vertical-relative:page" coordorigin="7045" coordsize="5185,1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" o:allowincell="f">
                    <v:rect id="Rectangle 365" o:spid="_x0000_s1027" style="position:absolute;left:7497;width:4733;height:16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XGsMA&#10;AADaAAAADwAAAGRycy9kb3ducmV2LnhtbESPQYvCMBSE78L+h/AWvGmqC1upRhFR1qVeWj14fDTP&#10;tti8lCZq999vBMHjMDPfMItVbxpxp87VlhVMxhEI4sLqmksFp+NuNAPhPLLGxjIp+CMHq+XHYIGJ&#10;tg/O6J77UgQIuwQVVN63iZSuqMigG9uWOHgX2xn0QXal1B0+Atw0chpF39JgzWGhwpY2FRXX/GYU&#10;xHmc3tJzetq67e8hm8Vf9nL9UWr42a/nIDz1/h1+tfdawRSeV8IN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nXGsMAAADaAAAADwAAAAAAAAAAAAAAAACYAgAAZHJzL2Rv&#10;d25yZXYueG1sUEsFBgAAAAAEAAQA9QAAAIgDAAAAAA==&#10;" filled="f" stroked="f" strokecolor="#d8d8d8"/>
                    <v:rect id="Rectangle 367" o:spid="_x0000_s1028" style="position:absolute;left:7045;width:5047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azGMMA&#10;AADaAAAADwAAAGRycy9kb3ducmV2LnhtbESPQWsCMRSE70L/Q3iFXkQTFUrdGqUUhfZicSvi8e3m&#10;dbO4eVk2qW7/fSMIHoeZ+YZZrHrXiDN1ofasYTJWIIhLb2quNOy/N6MXECEiG2w8k4Y/CrBaPgwW&#10;mBl/4R2d81iJBOGQoQYbY5tJGUpLDsPYt8TJ+/Gdw5hkV0nT4SXBXSOnSj1LhzWnBYstvVsqT/mv&#10;0/BFBzv7nBfFWm1PxfGo4tCQ0frpsX97BRGpj/fwrf1hNMzgeiXd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azGMMAAADaAAAADwAAAAAAAAAAAAAAAACYAgAAZHJzL2Rv&#10;d25yZXYueG1sUEsFBgAAAAAEAAQA9QAAAIgDAAAAAA==&#10;" filled="f" stroked="f" strokecolor="white" strokeweight="1pt">
                      <v:fill opacity="52428f"/>
                      <v:textbox inset="28.8pt,14.4pt,14.4pt,14.4pt">
                        <w:txbxContent>
                          <w:p w:rsidR="001C248C" w:rsidRPr="001C248C" w:rsidRDefault="001C248C" w:rsidP="008C19A7">
                            <w:pPr>
                              <w:pStyle w:val="aa"/>
                              <w:rPr>
                                <w:rFonts w:ascii="Arial" w:eastAsiaTheme="majorEastAsia" w:hAnsi="Arial" w:cstheme="majorBidi"/>
                                <w:bCs/>
                                <w:color w:val="FFFFFF" w:themeColor="background1"/>
                                <w:sz w:val="72"/>
                                <w:szCs w:val="96"/>
                                <w:lang w:val="ru-RU"/>
                              </w:rPr>
                            </w:pPr>
                          </w:p>
                          <w:p w:rsidR="001C248C" w:rsidRPr="008C19A7" w:rsidRDefault="001C248C" w:rsidP="008C19A7">
                            <w:pPr>
                              <w:pStyle w:val="aa"/>
                              <w:jc w:val="center"/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6"/>
                                <w:szCs w:val="96"/>
                                <w:lang w:val="ru-RU"/>
                              </w:rPr>
                            </w:pPr>
                            <w:r w:rsidRPr="008C19A7"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6"/>
                                <w:szCs w:val="96"/>
                                <w:lang w:val="ru-RU"/>
                              </w:rPr>
                              <w:t>Техническое</w:t>
                            </w:r>
                          </w:p>
                          <w:p w:rsidR="001C248C" w:rsidRPr="008C19A7" w:rsidRDefault="001C248C" w:rsidP="008C19A7">
                            <w:pPr>
                              <w:pStyle w:val="aa"/>
                              <w:jc w:val="center"/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6"/>
                                <w:szCs w:val="96"/>
                                <w:lang w:val="ru-RU"/>
                              </w:rPr>
                            </w:pPr>
                            <w:r w:rsidRPr="008C19A7">
                              <w:rPr>
                                <w:rFonts w:ascii="Arial" w:eastAsiaTheme="majorEastAsia" w:hAnsi="Arial" w:cstheme="majorBidi"/>
                                <w:bCs/>
                                <w:color w:val="000000" w:themeColor="text1"/>
                                <w:sz w:val="56"/>
                                <w:szCs w:val="96"/>
                                <w:lang w:val="ru-RU"/>
                              </w:rPr>
                              <w:t>обслуживание</w:t>
                            </w:r>
                          </w:p>
                        </w:txbxContent>
                      </v:textbox>
                    </v:rect>
                    <v:rect id="Rectangle 9" o:spid="_x0000_s1029" style="position:absolute;left:7329;top:10859;width:4889;height:474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rbMMA&#10;AADaAAAADwAAAGRycy9kb3ducmV2LnhtbESPQWsCMRSE74L/ITzBi9SkVkq7NUoRhfai1Jbi8e3m&#10;dbO4eVk2Ubf/3giCx2FmvmFmi87V4kRtqDxreBwrEMSFNxWXGn6+1w8vIEJENlh7Jg3/FGAx7/dm&#10;mBl/5i867WIpEoRDhhpsjE0mZSgsOQxj3xAn78+3DmOSbSlNi+cEd7WcKPUsHVacFiw2tLRUHHZH&#10;p2FLv/bp8zXPV2pzyPd7FUeGjNbDQff+BiJSF+/hW/vDaJjC9Uq6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8rbMMAAADaAAAADwAAAAAAAAAAAAAAAACYAgAAZHJzL2Rv&#10;d25yZXYueG1sUEsFBgAAAAAEAAQA9QAAAIgDAAAAAA==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hAnsi="Arial"/>
                                <w:color w:val="000000" w:themeColor="text1"/>
                                <w:sz w:val="36"/>
                              </w:rPr>
                              <w:alias w:val="Автор"/>
                              <w:id w:val="-953632361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1C248C" w:rsidRPr="008C19A7" w:rsidRDefault="001C248C" w:rsidP="008C19A7">
                                <w:pPr>
                                  <w:pStyle w:val="aa"/>
                                  <w:spacing w:line="360" w:lineRule="auto"/>
                                  <w:rPr>
                                    <w:rFonts w:ascii="Arial" w:hAnsi="Arial"/>
                                    <w:color w:val="000000" w:themeColor="text1"/>
                                    <w:sz w:val="36"/>
                                    <w:lang w:val="ru-RU"/>
                                  </w:rPr>
                                </w:pPr>
                                <w:r w:rsidRPr="008C19A7">
                                  <w:rPr>
                                    <w:rFonts w:ascii="Arial" w:hAnsi="Arial"/>
                                    <w:color w:val="000000" w:themeColor="text1"/>
                                    <w:sz w:val="36"/>
                                  </w:rPr>
                                  <w:t>www.oxgard.com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/>
                                <w:color w:val="000000" w:themeColor="text1"/>
                                <w:sz w:val="36"/>
                              </w:rPr>
                              <w:alias w:val="Организация"/>
                              <w:id w:val="705836370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1C248C" w:rsidRPr="008C19A7" w:rsidRDefault="001C248C" w:rsidP="008C19A7">
                                <w:pPr>
                                  <w:pStyle w:val="aa"/>
                                  <w:spacing w:line="360" w:lineRule="auto"/>
                                  <w:rPr>
                                    <w:rFonts w:ascii="Arial" w:hAnsi="Arial"/>
                                    <w:color w:val="000000" w:themeColor="text1"/>
                                    <w:sz w:val="36"/>
                                    <w:lang w:val="ru-RU"/>
                                  </w:rPr>
                                </w:pPr>
                                <w:r w:rsidRPr="008C19A7">
                                  <w:rPr>
                                    <w:rFonts w:ascii="Arial" w:hAnsi="Arial"/>
                                    <w:color w:val="000000" w:themeColor="text1"/>
                                    <w:sz w:val="36"/>
                                  </w:rPr>
                                  <w:t>info@oxgard.com</w:t>
                                </w:r>
                              </w:p>
                            </w:sdtContent>
                          </w:sdt>
                          <w:p w:rsidR="001C248C" w:rsidRPr="008C19A7" w:rsidRDefault="001C248C" w:rsidP="008C19A7">
                            <w:pPr>
                              <w:pStyle w:val="aa"/>
                              <w:spacing w:line="360" w:lineRule="auto"/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lang w:val="ru-RU"/>
                              </w:rPr>
                            </w:pPr>
                            <w:r w:rsidRPr="008C19A7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lang w:val="ru-RU"/>
                              </w:rPr>
                              <w:t>Тел.+7(812) 366-15-94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1C248C" w:rsidRDefault="001C248C" w:rsidP="001C248C">
          <w:pPr>
            <w:rPr>
              <w:lang w:val="ru-RU"/>
            </w:rPr>
          </w:pPr>
        </w:p>
        <w:p w:rsidR="001C248C" w:rsidRDefault="001C248C" w:rsidP="001C248C">
          <w:pPr>
            <w:jc w:val="left"/>
            <w:rPr>
              <w:lang w:val="ru-RU"/>
            </w:rPr>
          </w:pPr>
          <w:r w:rsidRPr="00B94642">
            <w:rPr>
              <w:noProof/>
              <w:lang w:val="ru-RU" w:eastAsia="ru-RU" w:bidi="ar-SA"/>
            </w:rPr>
            <w:drawing>
              <wp:inline distT="0" distB="0" distL="0" distR="0" wp14:anchorId="32DCF532" wp14:editId="61B74C57">
                <wp:extent cx="3923746" cy="4757195"/>
                <wp:effectExtent l="0" t="0" r="635" b="571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8122" cy="476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C248C" w:rsidRPr="001F2D56" w:rsidRDefault="001C248C" w:rsidP="001C248C">
          <w:pPr>
            <w:rPr>
              <w:lang w:val="ru-RU"/>
            </w:rPr>
          </w:pPr>
          <w:r>
            <w:rPr>
              <w:noProof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FF882E4" wp14:editId="0BC24424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06895" cy="750570"/>
                    <wp:effectExtent l="0" t="0" r="27305" b="11430"/>
                    <wp:wrapNone/>
                    <wp:docPr id="5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06895" cy="7505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C248C" w:rsidRPr="008C19A7" w:rsidRDefault="001C248C" w:rsidP="008C19A7">
                                <w:pPr>
                                  <w:pStyle w:val="aa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</w:pPr>
                                <w:r w:rsidRPr="008C19A7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Турникет </w:t>
                                </w:r>
                                <w:proofErr w:type="spellStart"/>
                                <w:r w:rsidRPr="008C19A7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Praktika</w:t>
                                </w:r>
                                <w:proofErr w:type="spellEnd"/>
                                <w:r w:rsidRPr="008C19A7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 </w:t>
                                </w:r>
                                <w:r w:rsidRPr="008C19A7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T</w:t>
                                </w:r>
                                <w:r w:rsidRPr="008C19A7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  <w:t>-02</w:t>
                                </w:r>
                                <w:r w:rsidR="00022070" w:rsidRPr="008C19A7">
                                  <w:rPr>
                                    <w:rFonts w:ascii="Arial" w:eastAsiaTheme="majorEastAsia" w:hAnsi="Arial" w:cstheme="majorBidi"/>
                                    <w:color w:val="000000" w:themeColor="text1"/>
                                    <w:sz w:val="72"/>
                                    <w:szCs w:val="72"/>
                                    <w:lang w:val="ru-RU"/>
                                  </w:rPr>
                                  <w:t xml:space="preserve"> А </w:t>
                                </w:r>
                              </w:p>
                              <w:p w:rsidR="001C248C" w:rsidRPr="00022070" w:rsidRDefault="001C248C" w:rsidP="008C19A7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72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FF882E4" id="Прямоугольник 16" o:spid="_x0000_s1030" style="position:absolute;left:0;text-align:left;margin-left:0;margin-top:0;width:543.85pt;height:59.1pt;z-index:251662336;visibility:visible;mso-wrap-style:square;mso-width-percent:0;mso-height-percent:0;mso-top-percent:250;mso-wrap-distance-left:9pt;mso-wrap-distance-top:0;mso-wrap-distance-right:9pt;mso-wrap-distance-bottom:0;mso-position-horizontal:lef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" o:allowincell="f" fillcolor="white [3212]" strokecolor="white [3212]" strokeweight="1pt">
                    <v:textbox inset="14.4pt,,14.4pt">
                      <w:txbxContent>
                        <w:p w:rsidR="001C248C" w:rsidRPr="008C19A7" w:rsidRDefault="001C248C" w:rsidP="008C19A7">
                          <w:pPr>
                            <w:pStyle w:val="aa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</w:pPr>
                          <w:r w:rsidRPr="008C19A7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  <w:t xml:space="preserve">Турникет </w:t>
                          </w:r>
                          <w:proofErr w:type="spellStart"/>
                          <w:r w:rsidRPr="008C19A7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</w:rPr>
                            <w:t>Praktika</w:t>
                          </w:r>
                          <w:proofErr w:type="spellEnd"/>
                          <w:r w:rsidRPr="008C19A7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  <w:t xml:space="preserve"> </w:t>
                          </w:r>
                          <w:r w:rsidRPr="008C19A7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</w:rPr>
                            <w:t>T</w:t>
                          </w:r>
                          <w:r w:rsidRPr="008C19A7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  <w:t>-02</w:t>
                          </w:r>
                          <w:r w:rsidR="00022070" w:rsidRPr="008C19A7">
                            <w:rPr>
                              <w:rFonts w:ascii="Arial" w:eastAsiaTheme="majorEastAsia" w:hAnsi="Arial" w:cstheme="majorBidi"/>
                              <w:color w:val="000000" w:themeColor="text1"/>
                              <w:sz w:val="72"/>
                              <w:szCs w:val="72"/>
                              <w:lang w:val="ru-RU"/>
                            </w:rPr>
                            <w:t xml:space="preserve"> А </w:t>
                          </w:r>
                        </w:p>
                        <w:p w:rsidR="001C248C" w:rsidRPr="00022070" w:rsidRDefault="001C248C" w:rsidP="008C19A7">
                          <w:pPr>
                            <w:pStyle w:val="aa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72"/>
                              <w:lang w:val="ru-RU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C248C" w:rsidRDefault="001C248C" w:rsidP="001C248C">
          <w:pPr>
            <w:jc w:val="left"/>
            <w:rPr>
              <w:lang w:val="ru-RU"/>
            </w:rPr>
            <w:sectPr w:rsidR="001C248C" w:rsidSect="00DE08A7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pgSz w:w="11906" w:h="16838"/>
              <w:pgMar w:top="1134" w:right="1134" w:bottom="1134" w:left="1134" w:header="0" w:footer="709" w:gutter="0"/>
              <w:cols w:space="708"/>
              <w:titlePg/>
              <w:docGrid w:linePitch="435"/>
            </w:sectPr>
          </w:pPr>
          <w:r w:rsidRPr="00EB3DE7">
            <w:rPr>
              <w:noProof/>
              <w:lang w:val="ru-RU" w:eastAsia="ru-RU" w:bidi="ar-SA"/>
            </w:rPr>
            <w:drawing>
              <wp:inline distT="0" distB="0" distL="0" distR="0" wp14:anchorId="36BCCE5A" wp14:editId="04453228">
                <wp:extent cx="1905000" cy="476250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C248C" w:rsidRPr="00D67102" w:rsidRDefault="00056374" w:rsidP="001C248C">
          <w:pPr>
            <w:jc w:val="left"/>
            <w:rPr>
              <w:lang w:val="ru-RU"/>
            </w:rPr>
            <w:sectPr w:rsidR="001C248C" w:rsidRPr="00D67102" w:rsidSect="00DE08A7">
              <w:pgSz w:w="11906" w:h="16838"/>
              <w:pgMar w:top="1134" w:right="1134" w:bottom="1134" w:left="1134" w:header="0" w:footer="709" w:gutter="0"/>
              <w:cols w:space="708"/>
              <w:titlePg/>
              <w:docGrid w:linePitch="435"/>
            </w:sectPr>
          </w:pPr>
        </w:p>
      </w:sdtContent>
    </w:sdt>
    <w:p w:rsidR="003452C4" w:rsidRPr="00264B18" w:rsidRDefault="003452C4" w:rsidP="003452C4">
      <w:pPr>
        <w:pStyle w:val="Standard"/>
        <w:jc w:val="center"/>
        <w:rPr>
          <w:b/>
          <w:sz w:val="40"/>
          <w:szCs w:val="40"/>
          <w:lang w:val="ru-RU"/>
        </w:rPr>
      </w:pPr>
      <w:r w:rsidRPr="00264B18">
        <w:rPr>
          <w:b/>
          <w:sz w:val="40"/>
          <w:szCs w:val="40"/>
          <w:lang w:val="ru-RU"/>
        </w:rPr>
        <w:lastRenderedPageBreak/>
        <w:t>СОДЕРЖАНИЕ</w:t>
      </w:r>
    </w:p>
    <w:p w:rsidR="003452C4" w:rsidRPr="00264B18" w:rsidRDefault="003452C4" w:rsidP="008B38D3">
      <w:pPr>
        <w:pStyle w:val="Standard"/>
        <w:rPr>
          <w:b/>
          <w:sz w:val="40"/>
          <w:szCs w:val="40"/>
        </w:rPr>
      </w:pPr>
    </w:p>
    <w:p w:rsidR="00614FFE" w:rsidRPr="00A66359" w:rsidRDefault="00014B6A">
      <w:pPr>
        <w:pStyle w:val="11"/>
        <w:tabs>
          <w:tab w:val="right" w:leader="dot" w:pos="9628"/>
        </w:tabs>
        <w:rPr>
          <w:rFonts w:asciiTheme="minorHAnsi" w:hAnsiTheme="minorHAnsi"/>
          <w:i w:val="0"/>
          <w:noProof/>
          <w:sz w:val="22"/>
          <w:lang w:val="ru-RU" w:eastAsia="ru-RU" w:bidi="ar-SA"/>
        </w:rPr>
      </w:pPr>
      <w:r w:rsidRPr="00264B18">
        <w:rPr>
          <w:rFonts w:ascii="Calibri" w:eastAsia="Times New Roman" w:hAnsi="Calibri" w:cs="Times New Roman"/>
          <w:szCs w:val="32"/>
        </w:rPr>
        <w:fldChar w:fldCharType="begin"/>
      </w:r>
      <w:r w:rsidR="003452C4" w:rsidRPr="00264B18">
        <w:rPr>
          <w:szCs w:val="32"/>
        </w:rPr>
        <w:instrText xml:space="preserve"> TOC \o "1-3" \h </w:instrText>
      </w:r>
      <w:r w:rsidRPr="00264B18">
        <w:rPr>
          <w:rFonts w:ascii="Calibri" w:eastAsia="Times New Roman" w:hAnsi="Calibri" w:cs="Times New Roman"/>
          <w:szCs w:val="32"/>
        </w:rPr>
        <w:fldChar w:fldCharType="separate"/>
      </w:r>
      <w:hyperlink w:anchor="_Toc377042479" w:history="1">
        <w:r w:rsidR="00614FFE" w:rsidRPr="00A66359">
          <w:rPr>
            <w:rStyle w:val="afd"/>
            <w:rFonts w:cs="Times New Roman"/>
            <w:i w:val="0"/>
            <w:noProof/>
            <w:lang w:val="ru-RU"/>
          </w:rPr>
          <w:t xml:space="preserve">1. Общие </w:t>
        </w:r>
        <w:r w:rsidR="00614FFE" w:rsidRPr="00A66359">
          <w:rPr>
            <w:rStyle w:val="afd"/>
            <w:i w:val="0"/>
            <w:noProof/>
            <w:lang w:val="ru-RU"/>
          </w:rPr>
          <w:t>указания</w:t>
        </w:r>
        <w:r w:rsidR="00614FFE" w:rsidRPr="00A66359">
          <w:rPr>
            <w:i w:val="0"/>
            <w:noProof/>
          </w:rPr>
          <w:tab/>
        </w:r>
        <w:r w:rsidRPr="00A66359">
          <w:rPr>
            <w:i w:val="0"/>
            <w:noProof/>
          </w:rPr>
          <w:fldChar w:fldCharType="begin"/>
        </w:r>
        <w:r w:rsidR="00614FFE" w:rsidRPr="00A66359">
          <w:rPr>
            <w:i w:val="0"/>
            <w:noProof/>
          </w:rPr>
          <w:instrText xml:space="preserve"> PAGEREF _Toc377042479 \h </w:instrText>
        </w:r>
        <w:r w:rsidRPr="00A66359">
          <w:rPr>
            <w:i w:val="0"/>
            <w:noProof/>
          </w:rPr>
        </w:r>
        <w:r w:rsidRPr="00A66359">
          <w:rPr>
            <w:i w:val="0"/>
            <w:noProof/>
          </w:rPr>
          <w:fldChar w:fldCharType="separate"/>
        </w:r>
        <w:r w:rsidR="00EE49A9">
          <w:rPr>
            <w:i w:val="0"/>
            <w:noProof/>
          </w:rPr>
          <w:t>4</w:t>
        </w:r>
        <w:r w:rsidRPr="00A66359">
          <w:rPr>
            <w:i w:val="0"/>
            <w:noProof/>
          </w:rPr>
          <w:fldChar w:fldCharType="end"/>
        </w:r>
      </w:hyperlink>
    </w:p>
    <w:p w:rsidR="00614FFE" w:rsidRPr="00A66359" w:rsidRDefault="00056374">
      <w:pPr>
        <w:pStyle w:val="11"/>
        <w:tabs>
          <w:tab w:val="right" w:leader="dot" w:pos="9628"/>
        </w:tabs>
        <w:rPr>
          <w:rFonts w:asciiTheme="minorHAnsi" w:hAnsiTheme="minorHAnsi"/>
          <w:i w:val="0"/>
          <w:noProof/>
          <w:sz w:val="22"/>
          <w:lang w:val="ru-RU" w:eastAsia="ru-RU" w:bidi="ar-SA"/>
        </w:rPr>
      </w:pPr>
      <w:hyperlink w:anchor="_Toc377042480" w:history="1">
        <w:r w:rsidR="00614FFE" w:rsidRPr="00A66359">
          <w:rPr>
            <w:rStyle w:val="afd"/>
            <w:rFonts w:cs="Times New Roman"/>
            <w:i w:val="0"/>
            <w:noProof/>
            <w:lang w:val="ru-RU"/>
          </w:rPr>
          <w:t>2. Условия проведения технического обслуживания</w:t>
        </w:r>
        <w:r w:rsidR="00614FFE" w:rsidRPr="00A66359">
          <w:rPr>
            <w:i w:val="0"/>
            <w:noProof/>
          </w:rPr>
          <w:tab/>
        </w:r>
        <w:r w:rsidR="00014B6A" w:rsidRPr="00A66359">
          <w:rPr>
            <w:i w:val="0"/>
            <w:noProof/>
          </w:rPr>
          <w:fldChar w:fldCharType="begin"/>
        </w:r>
        <w:r w:rsidR="00614FFE" w:rsidRPr="00A66359">
          <w:rPr>
            <w:i w:val="0"/>
            <w:noProof/>
          </w:rPr>
          <w:instrText xml:space="preserve"> PAGEREF _Toc377042480 \h </w:instrText>
        </w:r>
        <w:r w:rsidR="00014B6A" w:rsidRPr="00A66359">
          <w:rPr>
            <w:i w:val="0"/>
            <w:noProof/>
          </w:rPr>
        </w:r>
        <w:r w:rsidR="00014B6A" w:rsidRPr="00A66359">
          <w:rPr>
            <w:i w:val="0"/>
            <w:noProof/>
          </w:rPr>
          <w:fldChar w:fldCharType="separate"/>
        </w:r>
        <w:r w:rsidR="00EE49A9">
          <w:rPr>
            <w:i w:val="0"/>
            <w:noProof/>
          </w:rPr>
          <w:t>5</w:t>
        </w:r>
        <w:r w:rsidR="00014B6A" w:rsidRPr="00A66359">
          <w:rPr>
            <w:i w:val="0"/>
            <w:noProof/>
          </w:rPr>
          <w:fldChar w:fldCharType="end"/>
        </w:r>
      </w:hyperlink>
    </w:p>
    <w:p w:rsidR="00614FFE" w:rsidRPr="00A66359" w:rsidRDefault="00056374">
      <w:pPr>
        <w:pStyle w:val="11"/>
        <w:tabs>
          <w:tab w:val="right" w:leader="dot" w:pos="9628"/>
        </w:tabs>
        <w:rPr>
          <w:rFonts w:asciiTheme="minorHAnsi" w:hAnsiTheme="minorHAnsi"/>
          <w:i w:val="0"/>
          <w:noProof/>
          <w:sz w:val="22"/>
          <w:lang w:val="ru-RU" w:eastAsia="ru-RU" w:bidi="ar-SA"/>
        </w:rPr>
      </w:pPr>
      <w:hyperlink w:anchor="_Toc377042481" w:history="1">
        <w:r w:rsidR="00614FFE" w:rsidRPr="00A66359">
          <w:rPr>
            <w:rStyle w:val="afd"/>
            <w:rFonts w:cs="Times New Roman"/>
            <w:i w:val="0"/>
            <w:noProof/>
            <w:lang w:val="ru-RU"/>
          </w:rPr>
          <w:t>3. Частичная разборка турникета</w:t>
        </w:r>
        <w:r w:rsidR="00614FFE" w:rsidRPr="00A66359">
          <w:rPr>
            <w:i w:val="0"/>
            <w:noProof/>
          </w:rPr>
          <w:tab/>
        </w:r>
        <w:r w:rsidR="00014B6A" w:rsidRPr="00A66359">
          <w:rPr>
            <w:i w:val="0"/>
            <w:noProof/>
          </w:rPr>
          <w:fldChar w:fldCharType="begin"/>
        </w:r>
        <w:r w:rsidR="00614FFE" w:rsidRPr="00A66359">
          <w:rPr>
            <w:i w:val="0"/>
            <w:noProof/>
          </w:rPr>
          <w:instrText xml:space="preserve"> PAGEREF _Toc377042481 \h </w:instrText>
        </w:r>
        <w:r w:rsidR="00014B6A" w:rsidRPr="00A66359">
          <w:rPr>
            <w:i w:val="0"/>
            <w:noProof/>
          </w:rPr>
        </w:r>
        <w:r w:rsidR="00014B6A" w:rsidRPr="00A66359">
          <w:rPr>
            <w:i w:val="0"/>
            <w:noProof/>
          </w:rPr>
          <w:fldChar w:fldCharType="separate"/>
        </w:r>
        <w:r w:rsidR="00EE49A9">
          <w:rPr>
            <w:i w:val="0"/>
            <w:noProof/>
          </w:rPr>
          <w:t>5</w:t>
        </w:r>
        <w:r w:rsidR="00014B6A" w:rsidRPr="00A66359">
          <w:rPr>
            <w:i w:val="0"/>
            <w:noProof/>
          </w:rPr>
          <w:fldChar w:fldCharType="end"/>
        </w:r>
      </w:hyperlink>
    </w:p>
    <w:p w:rsidR="00614FFE" w:rsidRPr="00A66359" w:rsidRDefault="00056374">
      <w:pPr>
        <w:pStyle w:val="11"/>
        <w:tabs>
          <w:tab w:val="right" w:leader="dot" w:pos="9628"/>
        </w:tabs>
        <w:rPr>
          <w:rFonts w:asciiTheme="minorHAnsi" w:hAnsiTheme="minorHAnsi"/>
          <w:i w:val="0"/>
          <w:noProof/>
          <w:sz w:val="22"/>
          <w:lang w:val="ru-RU" w:eastAsia="ru-RU" w:bidi="ar-SA"/>
        </w:rPr>
      </w:pPr>
      <w:hyperlink w:anchor="_Toc377042482" w:history="1">
        <w:r w:rsidR="00614FFE" w:rsidRPr="00A66359">
          <w:rPr>
            <w:rStyle w:val="afd"/>
            <w:rFonts w:cs="Times New Roman"/>
            <w:i w:val="0"/>
            <w:noProof/>
            <w:lang w:val="ru-RU"/>
          </w:rPr>
          <w:t>4. Проверка узлов турникета</w:t>
        </w:r>
        <w:r w:rsidR="00614FFE" w:rsidRPr="00A66359">
          <w:rPr>
            <w:i w:val="0"/>
            <w:noProof/>
          </w:rPr>
          <w:tab/>
        </w:r>
        <w:r w:rsidR="00014B6A" w:rsidRPr="00A66359">
          <w:rPr>
            <w:i w:val="0"/>
            <w:noProof/>
          </w:rPr>
          <w:fldChar w:fldCharType="begin"/>
        </w:r>
        <w:r w:rsidR="00614FFE" w:rsidRPr="00A66359">
          <w:rPr>
            <w:i w:val="0"/>
            <w:noProof/>
          </w:rPr>
          <w:instrText xml:space="preserve"> PAGEREF _Toc377042482 \h </w:instrText>
        </w:r>
        <w:r w:rsidR="00014B6A" w:rsidRPr="00A66359">
          <w:rPr>
            <w:i w:val="0"/>
            <w:noProof/>
          </w:rPr>
        </w:r>
        <w:r w:rsidR="00014B6A" w:rsidRPr="00A66359">
          <w:rPr>
            <w:i w:val="0"/>
            <w:noProof/>
          </w:rPr>
          <w:fldChar w:fldCharType="separate"/>
        </w:r>
        <w:r w:rsidR="00EE49A9">
          <w:rPr>
            <w:i w:val="0"/>
            <w:noProof/>
          </w:rPr>
          <w:t>13</w:t>
        </w:r>
        <w:r w:rsidR="00014B6A" w:rsidRPr="00A66359">
          <w:rPr>
            <w:i w:val="0"/>
            <w:noProof/>
          </w:rPr>
          <w:fldChar w:fldCharType="end"/>
        </w:r>
      </w:hyperlink>
    </w:p>
    <w:p w:rsidR="00614FFE" w:rsidRPr="00A66359" w:rsidRDefault="00056374">
      <w:pPr>
        <w:pStyle w:val="11"/>
        <w:tabs>
          <w:tab w:val="right" w:leader="dot" w:pos="9628"/>
        </w:tabs>
        <w:rPr>
          <w:rFonts w:asciiTheme="minorHAnsi" w:hAnsiTheme="minorHAnsi"/>
          <w:i w:val="0"/>
          <w:noProof/>
          <w:sz w:val="22"/>
          <w:lang w:val="ru-RU" w:eastAsia="ru-RU" w:bidi="ar-SA"/>
        </w:rPr>
      </w:pPr>
      <w:hyperlink w:anchor="_Toc377042483" w:history="1">
        <w:r w:rsidR="00614FFE" w:rsidRPr="00A66359">
          <w:rPr>
            <w:rStyle w:val="afd"/>
            <w:rFonts w:cs="Times New Roman"/>
            <w:i w:val="0"/>
            <w:noProof/>
            <w:lang w:val="ru-RU"/>
          </w:rPr>
          <w:t>5. Смазка подвижных частей механизма турникета</w:t>
        </w:r>
        <w:r w:rsidR="00614FFE" w:rsidRPr="00A66359">
          <w:rPr>
            <w:i w:val="0"/>
            <w:noProof/>
          </w:rPr>
          <w:tab/>
        </w:r>
        <w:r w:rsidR="00014B6A" w:rsidRPr="00A66359">
          <w:rPr>
            <w:i w:val="0"/>
            <w:noProof/>
          </w:rPr>
          <w:fldChar w:fldCharType="begin"/>
        </w:r>
        <w:r w:rsidR="00614FFE" w:rsidRPr="00A66359">
          <w:rPr>
            <w:i w:val="0"/>
            <w:noProof/>
          </w:rPr>
          <w:instrText xml:space="preserve"> PAGEREF _Toc377042483 \h </w:instrText>
        </w:r>
        <w:r w:rsidR="00014B6A" w:rsidRPr="00A66359">
          <w:rPr>
            <w:i w:val="0"/>
            <w:noProof/>
          </w:rPr>
        </w:r>
        <w:r w:rsidR="00014B6A" w:rsidRPr="00A66359">
          <w:rPr>
            <w:i w:val="0"/>
            <w:noProof/>
          </w:rPr>
          <w:fldChar w:fldCharType="separate"/>
        </w:r>
        <w:r w:rsidR="00EE49A9">
          <w:rPr>
            <w:i w:val="0"/>
            <w:noProof/>
          </w:rPr>
          <w:t>13</w:t>
        </w:r>
        <w:r w:rsidR="00014B6A" w:rsidRPr="00A66359">
          <w:rPr>
            <w:i w:val="0"/>
            <w:noProof/>
          </w:rPr>
          <w:fldChar w:fldCharType="end"/>
        </w:r>
      </w:hyperlink>
    </w:p>
    <w:p w:rsidR="00614FFE" w:rsidRDefault="00056374">
      <w:pPr>
        <w:pStyle w:val="11"/>
        <w:tabs>
          <w:tab w:val="right" w:leader="dot" w:pos="9628"/>
        </w:tabs>
        <w:rPr>
          <w:rFonts w:asciiTheme="minorHAnsi" w:hAnsiTheme="minorHAnsi"/>
          <w:noProof/>
          <w:sz w:val="22"/>
          <w:lang w:val="ru-RU" w:eastAsia="ru-RU" w:bidi="ar-SA"/>
        </w:rPr>
      </w:pPr>
      <w:hyperlink w:anchor="_Toc377042484" w:history="1">
        <w:r w:rsidR="00614FFE" w:rsidRPr="00A66359">
          <w:rPr>
            <w:rStyle w:val="afd"/>
            <w:rFonts w:cs="Times New Roman"/>
            <w:i w:val="0"/>
            <w:noProof/>
            <w:lang w:val="ru-RU"/>
          </w:rPr>
          <w:t>6. Сборка и проверка работоспособности турникета</w:t>
        </w:r>
        <w:r w:rsidR="00614FFE" w:rsidRPr="00A66359">
          <w:rPr>
            <w:i w:val="0"/>
            <w:noProof/>
          </w:rPr>
          <w:tab/>
        </w:r>
        <w:r w:rsidR="00014B6A" w:rsidRPr="00A66359">
          <w:rPr>
            <w:i w:val="0"/>
            <w:noProof/>
          </w:rPr>
          <w:fldChar w:fldCharType="begin"/>
        </w:r>
        <w:r w:rsidR="00614FFE" w:rsidRPr="00A66359">
          <w:rPr>
            <w:i w:val="0"/>
            <w:noProof/>
          </w:rPr>
          <w:instrText xml:space="preserve"> PAGEREF _Toc377042484 \h </w:instrText>
        </w:r>
        <w:r w:rsidR="00014B6A" w:rsidRPr="00A66359">
          <w:rPr>
            <w:i w:val="0"/>
            <w:noProof/>
          </w:rPr>
        </w:r>
        <w:r w:rsidR="00014B6A" w:rsidRPr="00A66359">
          <w:rPr>
            <w:i w:val="0"/>
            <w:noProof/>
          </w:rPr>
          <w:fldChar w:fldCharType="separate"/>
        </w:r>
        <w:r w:rsidR="00EE49A9">
          <w:rPr>
            <w:i w:val="0"/>
            <w:noProof/>
          </w:rPr>
          <w:t>14</w:t>
        </w:r>
        <w:r w:rsidR="00014B6A" w:rsidRPr="00A66359">
          <w:rPr>
            <w:i w:val="0"/>
            <w:noProof/>
          </w:rPr>
          <w:fldChar w:fldCharType="end"/>
        </w:r>
      </w:hyperlink>
    </w:p>
    <w:p w:rsidR="00844E64" w:rsidRPr="00264B18" w:rsidRDefault="00014B6A" w:rsidP="002A54F9">
      <w:pPr>
        <w:pStyle w:val="11"/>
      </w:pPr>
      <w:r w:rsidRPr="00264B18">
        <w:fldChar w:fldCharType="end"/>
      </w:r>
      <w:r w:rsidR="008B38D3" w:rsidRPr="00264B18">
        <w:br w:type="page"/>
      </w:r>
    </w:p>
    <w:p w:rsidR="00844E64" w:rsidRPr="00264B18" w:rsidRDefault="00877714" w:rsidP="00D2035C">
      <w:pPr>
        <w:pStyle w:val="1"/>
        <w:rPr>
          <w:lang w:val="ru-RU"/>
        </w:rPr>
      </w:pPr>
      <w:bookmarkStart w:id="0" w:name="_Toc310373444"/>
      <w:bookmarkStart w:id="1" w:name="__RefHeading__7350_399090167"/>
      <w:bookmarkStart w:id="2" w:name="_Toc377042479"/>
      <w:r w:rsidRPr="00264B18">
        <w:rPr>
          <w:rStyle w:val="af2"/>
          <w:rFonts w:ascii="Times New Roman" w:hAnsi="Times New Roman" w:cs="Times New Roman"/>
          <w:iCs w:val="0"/>
          <w:sz w:val="32"/>
          <w:szCs w:val="32"/>
          <w:lang w:val="ru-RU"/>
        </w:rPr>
        <w:lastRenderedPageBreak/>
        <w:t xml:space="preserve">1. Общие </w:t>
      </w:r>
      <w:r w:rsidRPr="00264B18">
        <w:rPr>
          <w:rStyle w:val="af2"/>
          <w:iCs w:val="0"/>
          <w:lang w:val="ru-RU"/>
        </w:rPr>
        <w:t>указания</w:t>
      </w:r>
      <w:bookmarkEnd w:id="0"/>
      <w:bookmarkEnd w:id="1"/>
      <w:bookmarkEnd w:id="2"/>
    </w:p>
    <w:p w:rsidR="00844E64" w:rsidRPr="00264B18" w:rsidRDefault="00844E64" w:rsidP="00301C50">
      <w:pPr>
        <w:pStyle w:val="Standard"/>
        <w:rPr>
          <w:rFonts w:cs="Times New Roman"/>
          <w:szCs w:val="32"/>
          <w:lang w:val="ru-RU"/>
        </w:rPr>
      </w:pPr>
    </w:p>
    <w:p w:rsidR="00844E64" w:rsidRPr="00264B18" w:rsidRDefault="00877714" w:rsidP="00891088">
      <w:pPr>
        <w:pStyle w:val="13"/>
      </w:pPr>
      <w:r w:rsidRPr="00264B18">
        <w:t>1.1. В процессе эксплуатации с целью поддержания работоспособности и обеспечения расчётного срока службы турникета необходимо периодич</w:t>
      </w:r>
      <w:r w:rsidR="003452C4" w:rsidRPr="00264B18">
        <w:t>ески</w:t>
      </w:r>
      <w:r w:rsidR="0005491F" w:rsidRPr="00264B18">
        <w:t>, в том числе в гарантийный период,</w:t>
      </w:r>
      <w:r w:rsidR="003452C4" w:rsidRPr="00264B18">
        <w:t xml:space="preserve"> проводить его техническое </w:t>
      </w:r>
      <w:r w:rsidRPr="00264B18">
        <w:t xml:space="preserve">обслуживание (далее </w:t>
      </w:r>
      <w:r w:rsidR="00BF753E" w:rsidRPr="00264B18">
        <w:t xml:space="preserve">по тексту </w:t>
      </w:r>
      <w:r w:rsidRPr="00264B18">
        <w:t>ТО).</w:t>
      </w:r>
    </w:p>
    <w:p w:rsidR="00844E64" w:rsidRPr="00264B18" w:rsidRDefault="00877714" w:rsidP="00891088">
      <w:pPr>
        <w:pStyle w:val="13"/>
      </w:pPr>
      <w:r w:rsidRPr="00264B18">
        <w:t>1.2. Периодичность планового ТО – 1 раз в 6 месяцев. В случае возникновения неисправностей ТО следует проводить сразу после их устранения.</w:t>
      </w:r>
    </w:p>
    <w:p w:rsidR="00844E64" w:rsidRPr="00264B18" w:rsidRDefault="00877714" w:rsidP="00891088">
      <w:pPr>
        <w:pStyle w:val="13"/>
      </w:pPr>
      <w:r w:rsidRPr="00264B18">
        <w:t>1.3. При проведении ТО рекомендуется выполнять работы силами двух человек, имеющих квалификацию механика и электромеханика (или электрика) не ниже 3-его разряда, изучивших данное Руководство.</w:t>
      </w:r>
    </w:p>
    <w:p w:rsidR="008B38D3" w:rsidRPr="00264B18" w:rsidRDefault="00877714" w:rsidP="00891088">
      <w:pPr>
        <w:pStyle w:val="13"/>
      </w:pPr>
      <w:r w:rsidRPr="00264B18">
        <w:t>1.4. ТО включает в себя следующий объем работ: частичную разборку турникета, чистку несущего каркаса, проверку крепления деталей и узлов турникета, смазку подверженных износу деталей исполнительного механизма и механизмов блокировки, установку демонтированных деталей на место и общую проверку работы турникета.</w:t>
      </w:r>
    </w:p>
    <w:p w:rsidR="008B38D3" w:rsidRPr="00264B18" w:rsidRDefault="008B38D3">
      <w:pPr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br w:type="page"/>
      </w:r>
    </w:p>
    <w:p w:rsidR="00844E64" w:rsidRPr="00264B18" w:rsidRDefault="00877714">
      <w:pPr>
        <w:pStyle w:val="1"/>
        <w:ind w:firstLine="708"/>
        <w:rPr>
          <w:rFonts w:ascii="Times New Roman" w:hAnsi="Times New Roman" w:cs="Times New Roman"/>
          <w:sz w:val="32"/>
          <w:szCs w:val="32"/>
          <w:lang w:val="ru-RU"/>
        </w:rPr>
      </w:pPr>
      <w:bookmarkStart w:id="3" w:name="_Toc310373445"/>
      <w:bookmarkStart w:id="4" w:name="__RefHeading__7352_399090167"/>
      <w:bookmarkStart w:id="5" w:name="_Toc377042480"/>
      <w:r w:rsidRPr="00264B18">
        <w:rPr>
          <w:rStyle w:val="af2"/>
          <w:rFonts w:ascii="Times New Roman" w:hAnsi="Times New Roman" w:cs="Times New Roman"/>
          <w:iCs w:val="0"/>
          <w:sz w:val="32"/>
          <w:szCs w:val="32"/>
          <w:lang w:val="ru-RU"/>
        </w:rPr>
        <w:lastRenderedPageBreak/>
        <w:t>2. Условия проведения технического обслуживания</w:t>
      </w:r>
      <w:bookmarkEnd w:id="3"/>
      <w:bookmarkEnd w:id="4"/>
      <w:bookmarkEnd w:id="5"/>
    </w:p>
    <w:p w:rsidR="00844E64" w:rsidRPr="00264B18" w:rsidRDefault="00844E64">
      <w:pPr>
        <w:pStyle w:val="Standard"/>
        <w:rPr>
          <w:rFonts w:cs="Times New Roman"/>
          <w:szCs w:val="32"/>
          <w:lang w:val="ru-RU"/>
        </w:rPr>
      </w:pPr>
    </w:p>
    <w:p w:rsidR="00844E64" w:rsidRPr="00264B18" w:rsidRDefault="00877714">
      <w:pPr>
        <w:pStyle w:val="Standard"/>
        <w:pBdr>
          <w:top w:val="double" w:sz="12" w:space="1" w:color="00000A"/>
          <w:left w:val="double" w:sz="12" w:space="4" w:color="00000A"/>
          <w:bottom w:val="double" w:sz="18" w:space="1" w:color="00000A"/>
          <w:right w:val="double" w:sz="18" w:space="4" w:color="00000A"/>
        </w:pBdr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b/>
          <w:szCs w:val="32"/>
          <w:u w:val="single"/>
          <w:lang w:val="ru-RU"/>
        </w:rPr>
        <w:t>ВНИМАНИЕ!</w:t>
      </w:r>
      <w:r w:rsidRPr="00264B18">
        <w:rPr>
          <w:rFonts w:cs="Times New Roman"/>
          <w:szCs w:val="32"/>
          <w:lang w:val="ru-RU"/>
        </w:rPr>
        <w:t xml:space="preserve"> Категорически запрещается проводить работы с включенным питанием турникета. Несоблюдение данных требований безопасности может повлечь за собой нанесение ущерба жизни и здоровью людей, полной или частичной потере работоспособности изделия и(или) вспомогательного оборудования.</w:t>
      </w:r>
    </w:p>
    <w:p w:rsidR="00844E64" w:rsidRPr="00264B18" w:rsidRDefault="00844E64">
      <w:pPr>
        <w:pStyle w:val="Standard"/>
        <w:spacing w:line="360" w:lineRule="auto"/>
        <w:rPr>
          <w:rFonts w:cs="Times New Roman"/>
          <w:szCs w:val="32"/>
          <w:lang w:val="ru-RU"/>
        </w:rPr>
      </w:pPr>
    </w:p>
    <w:p w:rsidR="00844E64" w:rsidRPr="00264B18" w:rsidRDefault="00877714">
      <w:pPr>
        <w:pStyle w:val="Standard"/>
        <w:pBdr>
          <w:top w:val="double" w:sz="12" w:space="1" w:color="00000A"/>
          <w:left w:val="double" w:sz="12" w:space="4" w:color="00000A"/>
          <w:bottom w:val="double" w:sz="18" w:space="1" w:color="00000A"/>
          <w:right w:val="double" w:sz="18" w:space="4" w:color="00000A"/>
        </w:pBdr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b/>
          <w:szCs w:val="32"/>
          <w:u w:val="single"/>
          <w:lang w:val="ru-RU"/>
        </w:rPr>
        <w:t>ВНИМАНИЕ!</w:t>
      </w:r>
      <w:r w:rsidRPr="00264B18">
        <w:rPr>
          <w:rFonts w:cs="Times New Roman"/>
          <w:szCs w:val="32"/>
          <w:lang w:val="ru-RU"/>
        </w:rPr>
        <w:t xml:space="preserve"> Категорически запрещается снимать с креплений материнскую плату, рас</w:t>
      </w:r>
      <w:r w:rsidR="00414BAE" w:rsidRPr="00264B18">
        <w:rPr>
          <w:rFonts w:cs="Times New Roman"/>
          <w:szCs w:val="32"/>
          <w:lang w:val="ru-RU"/>
        </w:rPr>
        <w:t>положенную под крышкой с замками</w:t>
      </w:r>
      <w:r w:rsidRPr="00264B18">
        <w:rPr>
          <w:rFonts w:cs="Times New Roman"/>
          <w:szCs w:val="32"/>
          <w:lang w:val="ru-RU"/>
        </w:rPr>
        <w:t>. В противном случае завод-изготовитель прекращает действие гарантии на изделие.</w:t>
      </w:r>
    </w:p>
    <w:p w:rsidR="00844E64" w:rsidRPr="00264B18" w:rsidRDefault="00844E64">
      <w:pPr>
        <w:pStyle w:val="Standard"/>
        <w:spacing w:line="360" w:lineRule="auto"/>
        <w:rPr>
          <w:rFonts w:cs="Times New Roman"/>
          <w:szCs w:val="32"/>
          <w:lang w:val="ru-RU"/>
        </w:rPr>
      </w:pPr>
    </w:p>
    <w:p w:rsidR="00844E64" w:rsidRPr="00264B18" w:rsidRDefault="00877714">
      <w:pPr>
        <w:pStyle w:val="Standard"/>
        <w:pBdr>
          <w:top w:val="double" w:sz="12" w:space="1" w:color="00000A"/>
          <w:left w:val="double" w:sz="12" w:space="4" w:color="00000A"/>
          <w:bottom w:val="double" w:sz="18" w:space="1" w:color="00000A"/>
          <w:right w:val="double" w:sz="18" w:space="4" w:color="00000A"/>
        </w:pBdr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b/>
          <w:szCs w:val="32"/>
          <w:u w:val="single"/>
          <w:lang w:val="ru-RU"/>
        </w:rPr>
        <w:t>ВНИМАНИЕ!</w:t>
      </w:r>
      <w:r w:rsidRPr="00264B18">
        <w:rPr>
          <w:rFonts w:cs="Times New Roman"/>
          <w:szCs w:val="32"/>
          <w:lang w:val="ru-RU"/>
        </w:rPr>
        <w:t xml:space="preserve"> Не рекомендуется регулировать узлы ограничения хода соленоидов, кронштейн датчика Холла, а также регулировать натяжение пружин. Эти узлы отрегулированы на заводе-изготовителе. Нарушение этих регулировок может привести к сбоям всей электромеханической системы.</w:t>
      </w:r>
    </w:p>
    <w:p w:rsidR="00844E64" w:rsidRPr="00264B18" w:rsidRDefault="00844E64">
      <w:pPr>
        <w:pStyle w:val="Standard"/>
        <w:rPr>
          <w:rFonts w:cs="Times New Roman"/>
          <w:szCs w:val="32"/>
          <w:lang w:val="ru-RU"/>
        </w:rPr>
      </w:pPr>
    </w:p>
    <w:p w:rsidR="00844E64" w:rsidRPr="00264B18" w:rsidRDefault="00877714">
      <w:pPr>
        <w:pStyle w:val="1"/>
        <w:ind w:firstLine="708"/>
        <w:rPr>
          <w:rFonts w:ascii="Times New Roman" w:hAnsi="Times New Roman" w:cs="Times New Roman"/>
          <w:sz w:val="32"/>
          <w:szCs w:val="32"/>
          <w:lang w:val="ru-RU"/>
        </w:rPr>
      </w:pPr>
      <w:bookmarkStart w:id="6" w:name="_Toc310373446"/>
      <w:bookmarkStart w:id="7" w:name="__RefHeading__7354_399090167"/>
      <w:bookmarkStart w:id="8" w:name="_Toc377042481"/>
      <w:r w:rsidRPr="00264B18">
        <w:rPr>
          <w:rFonts w:ascii="Times New Roman" w:hAnsi="Times New Roman" w:cs="Times New Roman"/>
          <w:sz w:val="32"/>
          <w:szCs w:val="32"/>
          <w:lang w:val="ru-RU"/>
        </w:rPr>
        <w:t>3. Частичная разборка турникета</w:t>
      </w:r>
      <w:bookmarkEnd w:id="6"/>
      <w:bookmarkEnd w:id="7"/>
      <w:bookmarkEnd w:id="8"/>
    </w:p>
    <w:p w:rsidR="00844E64" w:rsidRPr="00264B18" w:rsidRDefault="00844E64">
      <w:pPr>
        <w:pStyle w:val="Standard"/>
        <w:spacing w:line="360" w:lineRule="auto"/>
        <w:rPr>
          <w:rFonts w:cs="Times New Roman"/>
          <w:szCs w:val="32"/>
          <w:lang w:val="ru-RU"/>
        </w:rPr>
      </w:pPr>
    </w:p>
    <w:p w:rsidR="00844E64" w:rsidRPr="00264B18" w:rsidRDefault="00393DB1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Для того</w:t>
      </w:r>
      <w:r w:rsidR="00877714" w:rsidRPr="00264B18">
        <w:rPr>
          <w:rFonts w:cs="Times New Roman"/>
          <w:szCs w:val="32"/>
          <w:lang w:val="ru-RU"/>
        </w:rPr>
        <w:t xml:space="preserve"> чтобы получить доступ ко всем необходимым узлам турникета нужно выполнить его частичную разборку. В данный объем работ входит демонтаж </w:t>
      </w:r>
      <w:r w:rsidR="00A91953" w:rsidRPr="00264B18">
        <w:rPr>
          <w:rFonts w:cs="Times New Roman"/>
          <w:szCs w:val="32"/>
          <w:lang w:val="ru-RU"/>
        </w:rPr>
        <w:t>крышки с замками, крышки турникета</w:t>
      </w:r>
      <w:r w:rsidR="00DB7D49" w:rsidRPr="00264B18">
        <w:rPr>
          <w:rFonts w:cs="Times New Roman"/>
          <w:szCs w:val="32"/>
          <w:lang w:val="ru-RU"/>
        </w:rPr>
        <w:t xml:space="preserve"> и</w:t>
      </w:r>
      <w:r w:rsidR="00877714" w:rsidRPr="00264B18">
        <w:rPr>
          <w:rFonts w:cs="Times New Roman"/>
          <w:szCs w:val="32"/>
          <w:lang w:val="ru-RU"/>
        </w:rPr>
        <w:t xml:space="preserve"> панели </w:t>
      </w:r>
      <w:r w:rsidR="00DB7D49" w:rsidRPr="00264B18">
        <w:rPr>
          <w:rFonts w:cs="Times New Roman"/>
          <w:szCs w:val="32"/>
          <w:lang w:val="ru-RU"/>
        </w:rPr>
        <w:t xml:space="preserve">нижней </w:t>
      </w:r>
      <w:r w:rsidR="00877714" w:rsidRPr="00264B18">
        <w:rPr>
          <w:rFonts w:cs="Times New Roman"/>
          <w:szCs w:val="32"/>
          <w:lang w:val="ru-RU"/>
        </w:rPr>
        <w:t>(</w:t>
      </w:r>
      <w:r w:rsidR="00FD2A07">
        <w:fldChar w:fldCharType="begin"/>
      </w:r>
      <w:r w:rsidR="00FD2A07" w:rsidRPr="001414D4">
        <w:rPr>
          <w:lang w:val="ru-RU"/>
        </w:rPr>
        <w:instrText xml:space="preserve"> </w:instrText>
      </w:r>
      <w:r w:rsidR="00FD2A07">
        <w:instrText>REF</w:instrText>
      </w:r>
      <w:r w:rsidR="00FD2A07" w:rsidRPr="001414D4">
        <w:rPr>
          <w:lang w:val="ru-RU"/>
        </w:rPr>
        <w:instrText xml:space="preserve">  _</w:instrText>
      </w:r>
      <w:r w:rsidR="00FD2A07">
        <w:instrText>Ref</w:instrText>
      </w:r>
      <w:r w:rsidR="00FD2A07" w:rsidRPr="001414D4">
        <w:rPr>
          <w:lang w:val="ru-RU"/>
        </w:rPr>
        <w:instrText xml:space="preserve">405474426 \* </w:instrText>
      </w:r>
      <w:r w:rsidR="00FD2A07">
        <w:instrText>Lower</w:instrText>
      </w:r>
      <w:r w:rsidR="00FD2A07" w:rsidRPr="001414D4">
        <w:rPr>
          <w:lang w:val="ru-RU"/>
        </w:rPr>
        <w:instrText xml:space="preserve"> \</w:instrText>
      </w:r>
      <w:r w:rsidR="00FD2A07">
        <w:instrText>h</w:instrText>
      </w:r>
      <w:r w:rsidR="00FD2A07" w:rsidRPr="001414D4">
        <w:rPr>
          <w:lang w:val="ru-RU"/>
        </w:rPr>
        <w:instrText xml:space="preserve"> \</w:instrText>
      </w:r>
      <w:r w:rsidR="00FD2A07">
        <w:instrText>r</w:instrText>
      </w:r>
      <w:r w:rsidR="00FD2A07" w:rsidRPr="001414D4">
        <w:rPr>
          <w:lang w:val="ru-RU"/>
        </w:rPr>
        <w:instrText xml:space="preserve">  \* </w:instrText>
      </w:r>
      <w:r w:rsidR="00FD2A07">
        <w:instrText>MERGEFORMAT</w:instrText>
      </w:r>
      <w:r w:rsidR="00FD2A07" w:rsidRPr="001414D4">
        <w:rPr>
          <w:lang w:val="ru-RU"/>
        </w:rPr>
        <w:instrText xml:space="preserve"> </w:instrText>
      </w:r>
      <w:r w:rsidR="00FD2A07">
        <w:fldChar w:fldCharType="separate"/>
      </w:r>
      <w:r w:rsidR="00EE49A9" w:rsidRPr="00EE49A9">
        <w:rPr>
          <w:lang w:val="ru-RU"/>
        </w:rPr>
        <w:t>рис. 1</w:t>
      </w:r>
      <w:r w:rsidR="00FD2A07">
        <w:fldChar w:fldCharType="end"/>
      </w:r>
      <w:r w:rsidR="00877714" w:rsidRPr="00264B18">
        <w:rPr>
          <w:rFonts w:cs="Times New Roman"/>
          <w:szCs w:val="32"/>
          <w:lang w:val="ru-RU"/>
        </w:rPr>
        <w:t>).</w:t>
      </w:r>
    </w:p>
    <w:p w:rsidR="00844E64" w:rsidRDefault="00877714">
      <w:pPr>
        <w:pStyle w:val="Standard"/>
        <w:spacing w:line="360" w:lineRule="auto"/>
        <w:jc w:val="center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lastRenderedPageBreak/>
        <w:tab/>
      </w:r>
      <w:r w:rsidR="00CC6F8A">
        <w:rPr>
          <w:rFonts w:cs="Times New Roman"/>
          <w:noProof/>
          <w:szCs w:val="32"/>
          <w:lang w:val="ru-RU" w:eastAsia="ru-RU" w:bidi="ar-SA"/>
        </w:rPr>
        <w:drawing>
          <wp:inline distT="0" distB="0" distL="0" distR="0">
            <wp:extent cx="5765800" cy="66548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 имени-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49" w:rsidRPr="00264B18" w:rsidRDefault="00C71549" w:rsidP="00C71549">
      <w:pPr>
        <w:pStyle w:val="a"/>
      </w:pPr>
      <w:bookmarkStart w:id="9" w:name="_Ref405474426"/>
    </w:p>
    <w:bookmarkEnd w:id="9"/>
    <w:p w:rsidR="00564EE7" w:rsidRPr="00264B18" w:rsidRDefault="00891088" w:rsidP="00891088">
      <w:pPr>
        <w:pStyle w:val="13"/>
      </w:pPr>
      <w:r>
        <w:t xml:space="preserve">3.1. </w:t>
      </w:r>
      <w:r w:rsidR="00280C6C" w:rsidRPr="00264B18">
        <w:t>Нажмите на пульте управления кнопку 4</w:t>
      </w:r>
      <w:r w:rsidR="00DB7D49" w:rsidRPr="00264B18">
        <w:t xml:space="preserve"> (</w:t>
      </w:r>
      <w:r w:rsidR="00FD2A07">
        <w:fldChar w:fldCharType="begin"/>
      </w:r>
      <w:r w:rsidR="00FD2A07">
        <w:instrText xml:space="preserve"> REF  _Ref405474474 \* Lower \h \r  \* MERGEFORMAT </w:instrText>
      </w:r>
      <w:r w:rsidR="00FD2A07">
        <w:fldChar w:fldCharType="separate"/>
      </w:r>
      <w:r w:rsidR="00EE49A9">
        <w:t>рис. 2</w:t>
      </w:r>
      <w:r w:rsidR="00FD2A07">
        <w:fldChar w:fldCharType="end"/>
      </w:r>
      <w:r w:rsidR="00175C4A" w:rsidRPr="00264B18">
        <w:t>)</w:t>
      </w:r>
      <w:r w:rsidR="00301C50">
        <w:t xml:space="preserve"> </w:t>
      </w:r>
      <w:r w:rsidR="00564EE7" w:rsidRPr="00264B18">
        <w:t>и сложите преграждающие планки.</w:t>
      </w:r>
      <w:r w:rsidR="00DB7D49" w:rsidRPr="00264B18">
        <w:t xml:space="preserve"> Результат изображен на </w:t>
      </w:r>
      <w:r w:rsidR="004851EE" w:rsidRPr="0099606F">
        <w:t>(</w:t>
      </w:r>
      <w:r w:rsidR="00FD2A07">
        <w:fldChar w:fldCharType="begin"/>
      </w:r>
      <w:r w:rsidR="00FD2A07">
        <w:instrText xml:space="preserve"> REF  _Ref405898986 \* Lower \h \r  \* MERGEFORMAT </w:instrText>
      </w:r>
      <w:r w:rsidR="00FD2A07">
        <w:fldChar w:fldCharType="separate"/>
      </w:r>
      <w:r w:rsidR="00EE49A9">
        <w:t>рис. 3</w:t>
      </w:r>
      <w:r w:rsidR="00FD2A07">
        <w:fldChar w:fldCharType="end"/>
      </w:r>
      <w:r w:rsidR="004851EE" w:rsidRPr="0099606F">
        <w:t>)</w:t>
      </w:r>
      <w:r w:rsidR="00DB7D49" w:rsidRPr="00264B18">
        <w:t>.</w:t>
      </w:r>
    </w:p>
    <w:p w:rsidR="00844E64" w:rsidRPr="00264B18" w:rsidRDefault="000361B3" w:rsidP="00891088">
      <w:pPr>
        <w:pStyle w:val="Standard"/>
        <w:spacing w:line="360" w:lineRule="auto"/>
        <w:rPr>
          <w:rFonts w:cs="Times New Roman"/>
          <w:szCs w:val="32"/>
          <w:lang w:val="ru-RU"/>
        </w:rPr>
      </w:pPr>
      <w:r>
        <w:rPr>
          <w:rFonts w:cs="Times New Roman"/>
          <w:szCs w:val="32"/>
          <w:lang w:val="ru-RU"/>
        </w:rPr>
        <w:t xml:space="preserve">3.2 </w:t>
      </w:r>
      <w:r w:rsidR="00877714" w:rsidRPr="00264B18">
        <w:rPr>
          <w:rFonts w:cs="Times New Roman"/>
          <w:szCs w:val="32"/>
          <w:lang w:val="ru-RU"/>
        </w:rPr>
        <w:t>Выключите источник питания турникета и отсоедините его от сети.</w:t>
      </w:r>
    </w:p>
    <w:p w:rsidR="00175C4A" w:rsidRPr="00264B18" w:rsidRDefault="00175C4A" w:rsidP="00175C4A">
      <w:pPr>
        <w:pStyle w:val="Standard"/>
        <w:spacing w:line="360" w:lineRule="auto"/>
        <w:ind w:left="708"/>
        <w:jc w:val="center"/>
        <w:rPr>
          <w:rFonts w:cs="Times New Roman"/>
          <w:szCs w:val="32"/>
          <w:lang w:val="ru-RU"/>
        </w:rPr>
      </w:pPr>
      <w:r w:rsidRPr="00264B18">
        <w:rPr>
          <w:noProof/>
          <w:lang w:val="ru-RU" w:eastAsia="ru-RU" w:bidi="ar-SA"/>
        </w:rPr>
        <w:lastRenderedPageBreak/>
        <w:drawing>
          <wp:inline distT="0" distB="0" distL="0" distR="0" wp14:anchorId="0E98A17D" wp14:editId="1077E24C">
            <wp:extent cx="2604977" cy="2360428"/>
            <wp:effectExtent l="0" t="0" r="5080" b="1905"/>
            <wp:docPr id="17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977" cy="2360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75C4A" w:rsidRPr="00264B18" w:rsidRDefault="00175C4A" w:rsidP="00C71549">
      <w:pPr>
        <w:pStyle w:val="a"/>
        <w:rPr>
          <w:lang w:val="ru-RU"/>
        </w:rPr>
      </w:pPr>
      <w:bookmarkStart w:id="10" w:name="_Ref405474474"/>
    </w:p>
    <w:bookmarkEnd w:id="10"/>
    <w:p w:rsidR="000E00FB" w:rsidRPr="00264B18" w:rsidRDefault="00CC6F8A" w:rsidP="000E00FB">
      <w:pPr>
        <w:pStyle w:val="Standard"/>
        <w:spacing w:line="360" w:lineRule="auto"/>
        <w:ind w:left="708"/>
        <w:jc w:val="center"/>
        <w:rPr>
          <w:rFonts w:cs="Times New Roman"/>
          <w:i/>
          <w:szCs w:val="32"/>
          <w:lang w:val="ru-RU"/>
        </w:rPr>
      </w:pPr>
      <w:r>
        <w:rPr>
          <w:rFonts w:cs="Times New Roman"/>
          <w:i/>
          <w:noProof/>
          <w:szCs w:val="32"/>
          <w:lang w:val="ru-RU" w:eastAsia="ru-RU" w:bidi="ar-SA"/>
        </w:rPr>
        <w:drawing>
          <wp:inline distT="0" distB="0" distL="0" distR="0">
            <wp:extent cx="3822700" cy="58928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имени-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FB" w:rsidRPr="00301C50" w:rsidRDefault="000E00FB" w:rsidP="00301C50">
      <w:pPr>
        <w:pStyle w:val="a"/>
        <w:rPr>
          <w:lang w:val="ru-RU"/>
        </w:rPr>
      </w:pPr>
      <w:bookmarkStart w:id="11" w:name="_Ref405898986"/>
    </w:p>
    <w:bookmarkEnd w:id="11"/>
    <w:p w:rsidR="00564EE7" w:rsidRPr="00264B18" w:rsidRDefault="000361B3" w:rsidP="00891088">
      <w:pPr>
        <w:pStyle w:val="Standard"/>
        <w:spacing w:line="360" w:lineRule="auto"/>
        <w:rPr>
          <w:rStyle w:val="af2"/>
          <w:rFonts w:cs="Times New Roman"/>
          <w:i w:val="0"/>
          <w:iCs w:val="0"/>
          <w:szCs w:val="32"/>
          <w:lang w:val="ru-RU"/>
        </w:rPr>
      </w:pPr>
      <w:r>
        <w:rPr>
          <w:rStyle w:val="af2"/>
          <w:rFonts w:cs="Times New Roman"/>
          <w:i w:val="0"/>
          <w:iCs w:val="0"/>
          <w:szCs w:val="32"/>
          <w:lang w:val="ru-RU"/>
        </w:rPr>
        <w:lastRenderedPageBreak/>
        <w:t xml:space="preserve">3.3. </w:t>
      </w:r>
      <w:r w:rsidR="00564EE7" w:rsidRPr="00264B18">
        <w:rPr>
          <w:rStyle w:val="af2"/>
          <w:rFonts w:cs="Times New Roman"/>
          <w:i w:val="0"/>
          <w:iCs w:val="0"/>
          <w:szCs w:val="32"/>
          <w:lang w:val="ru-RU"/>
        </w:rPr>
        <w:t xml:space="preserve">Откройте при помощи ключей </w:t>
      </w:r>
      <w:r w:rsidR="000E00FB" w:rsidRPr="00264B18">
        <w:rPr>
          <w:rStyle w:val="af2"/>
          <w:rFonts w:cs="Times New Roman"/>
          <w:i w:val="0"/>
          <w:iCs w:val="0"/>
          <w:szCs w:val="32"/>
          <w:lang w:val="ru-RU"/>
        </w:rPr>
        <w:t>и снимите крышку с замками</w:t>
      </w:r>
      <w:r w:rsidR="006B7306">
        <w:rPr>
          <w:rStyle w:val="af2"/>
          <w:rFonts w:cs="Times New Roman"/>
          <w:i w:val="0"/>
          <w:iCs w:val="0"/>
          <w:szCs w:val="32"/>
          <w:lang w:val="ru-RU"/>
        </w:rPr>
        <w:t xml:space="preserve"> (см.</w:t>
      </w:r>
      <w:r>
        <w:fldChar w:fldCharType="begin"/>
      </w:r>
      <w:r w:rsidRPr="000361B3">
        <w:rPr>
          <w:lang w:val="ru-RU"/>
        </w:rPr>
        <w:instrText xml:space="preserve"> </w:instrText>
      </w:r>
      <w:r>
        <w:instrText>REF</w:instrText>
      </w:r>
      <w:r w:rsidRPr="000361B3">
        <w:rPr>
          <w:lang w:val="ru-RU"/>
        </w:rPr>
        <w:instrText xml:space="preserve">  _</w:instrText>
      </w:r>
      <w:r>
        <w:instrText>Ref</w:instrText>
      </w:r>
      <w:r w:rsidRPr="000361B3">
        <w:rPr>
          <w:lang w:val="ru-RU"/>
        </w:rPr>
        <w:instrText xml:space="preserve">405474426 \* </w:instrText>
      </w:r>
      <w:r>
        <w:instrText>Lower</w:instrText>
      </w:r>
      <w:r w:rsidRPr="000361B3">
        <w:rPr>
          <w:lang w:val="ru-RU"/>
        </w:rPr>
        <w:instrText xml:space="preserve"> \</w:instrText>
      </w:r>
      <w:r>
        <w:instrText>h</w:instrText>
      </w:r>
      <w:r w:rsidRPr="000361B3">
        <w:rPr>
          <w:lang w:val="ru-RU"/>
        </w:rPr>
        <w:instrText xml:space="preserve"> \</w:instrText>
      </w:r>
      <w:r>
        <w:instrText>r</w:instrText>
      </w:r>
      <w:r w:rsidRPr="000361B3">
        <w:rPr>
          <w:lang w:val="ru-RU"/>
        </w:rPr>
        <w:instrText xml:space="preserve">  \* </w:instrText>
      </w:r>
      <w:r>
        <w:instrText>MERGEFORMAT</w:instrText>
      </w:r>
      <w:r w:rsidRPr="000361B3">
        <w:rPr>
          <w:lang w:val="ru-RU"/>
        </w:rPr>
        <w:instrText xml:space="preserve"> </w:instrText>
      </w:r>
      <w:r>
        <w:fldChar w:fldCharType="separate"/>
      </w:r>
      <w:proofErr w:type="spellStart"/>
      <w:r w:rsidR="00EE49A9">
        <w:t>рис</w:t>
      </w:r>
      <w:proofErr w:type="spellEnd"/>
      <w:r w:rsidR="00EE49A9">
        <w:t>. 1</w:t>
      </w:r>
      <w:r>
        <w:fldChar w:fldCharType="end"/>
      </w:r>
      <w:r w:rsidR="006B7306">
        <w:rPr>
          <w:rStyle w:val="af2"/>
          <w:rFonts w:cs="Times New Roman"/>
          <w:i w:val="0"/>
          <w:iCs w:val="0"/>
          <w:szCs w:val="32"/>
          <w:lang w:val="ru-RU"/>
        </w:rPr>
        <w:t>)</w:t>
      </w:r>
      <w:r w:rsidR="000E00FB" w:rsidRPr="00264B18">
        <w:rPr>
          <w:rStyle w:val="af2"/>
          <w:rFonts w:cs="Times New Roman"/>
          <w:i w:val="0"/>
          <w:iCs w:val="0"/>
          <w:szCs w:val="32"/>
          <w:lang w:val="ru-RU"/>
        </w:rPr>
        <w:t>.</w:t>
      </w:r>
    </w:p>
    <w:p w:rsidR="00844E64" w:rsidRPr="00264B18" w:rsidRDefault="000361B3" w:rsidP="00891088">
      <w:pPr>
        <w:pStyle w:val="Standard"/>
        <w:spacing w:line="360" w:lineRule="auto"/>
        <w:rPr>
          <w:rFonts w:cs="Times New Roman"/>
          <w:szCs w:val="32"/>
          <w:lang w:val="ru-RU"/>
        </w:rPr>
      </w:pPr>
      <w:r>
        <w:rPr>
          <w:rStyle w:val="af2"/>
          <w:rFonts w:cs="Times New Roman"/>
          <w:i w:val="0"/>
          <w:iCs w:val="0"/>
          <w:szCs w:val="32"/>
          <w:lang w:val="ru-RU"/>
        </w:rPr>
        <w:t xml:space="preserve">3.4 </w:t>
      </w:r>
      <w:r w:rsidR="00256858" w:rsidRPr="00264B18">
        <w:rPr>
          <w:rStyle w:val="af2"/>
          <w:rFonts w:cs="Times New Roman"/>
          <w:i w:val="0"/>
          <w:iCs w:val="0"/>
          <w:szCs w:val="32"/>
          <w:lang w:val="ru-RU"/>
        </w:rPr>
        <w:t>Демонтаж крышки турникета</w:t>
      </w:r>
      <w:r w:rsidR="00877714" w:rsidRPr="00264B18">
        <w:rPr>
          <w:rStyle w:val="af2"/>
          <w:rFonts w:cs="Times New Roman"/>
          <w:i w:val="0"/>
          <w:iCs w:val="0"/>
          <w:szCs w:val="32"/>
          <w:lang w:val="ru-RU"/>
        </w:rPr>
        <w:t>:</w:t>
      </w:r>
    </w:p>
    <w:p w:rsidR="00844E64" w:rsidRPr="000361B3" w:rsidRDefault="00256858" w:rsidP="000E00FB">
      <w:pPr>
        <w:pStyle w:val="ac"/>
        <w:numPr>
          <w:ilvl w:val="0"/>
          <w:numId w:val="20"/>
        </w:numPr>
        <w:jc w:val="both"/>
        <w:rPr>
          <w:rStyle w:val="af2"/>
          <w:rFonts w:cs="Times New Roman"/>
          <w:i/>
          <w:iCs w:val="0"/>
          <w:szCs w:val="32"/>
        </w:rPr>
      </w:pPr>
      <w:r w:rsidRPr="00264B18">
        <w:rPr>
          <w:rStyle w:val="af2"/>
          <w:rFonts w:cs="Times New Roman"/>
          <w:iCs w:val="0"/>
          <w:szCs w:val="32"/>
        </w:rPr>
        <w:t>от</w:t>
      </w:r>
      <w:r w:rsidR="00877714" w:rsidRPr="00264B18">
        <w:rPr>
          <w:rStyle w:val="af2"/>
          <w:rFonts w:cs="Times New Roman"/>
          <w:iCs w:val="0"/>
          <w:szCs w:val="32"/>
        </w:rPr>
        <w:t xml:space="preserve">верните </w:t>
      </w:r>
      <w:r w:rsidR="00564EE7" w:rsidRPr="00264B18">
        <w:rPr>
          <w:rStyle w:val="af2"/>
          <w:rFonts w:cs="Times New Roman"/>
          <w:iCs w:val="0"/>
          <w:szCs w:val="32"/>
        </w:rPr>
        <w:t xml:space="preserve">два </w:t>
      </w:r>
      <w:proofErr w:type="spellStart"/>
      <w:r w:rsidR="00564EE7" w:rsidRPr="00264B18">
        <w:rPr>
          <w:rStyle w:val="af2"/>
          <w:rFonts w:cs="Times New Roman"/>
          <w:iCs w:val="0"/>
          <w:szCs w:val="32"/>
        </w:rPr>
        <w:t>самореза</w:t>
      </w:r>
      <w:proofErr w:type="spellEnd"/>
      <w:r w:rsidR="00877714" w:rsidRPr="00264B18">
        <w:rPr>
          <w:rStyle w:val="af2"/>
          <w:rFonts w:cs="Times New Roman"/>
          <w:iCs w:val="0"/>
          <w:szCs w:val="32"/>
        </w:rPr>
        <w:t xml:space="preserve"> с помощью крестовой отвертки</w:t>
      </w:r>
      <w:r w:rsidR="00564EE7" w:rsidRPr="00264B18">
        <w:rPr>
          <w:rStyle w:val="af2"/>
          <w:rFonts w:cs="Times New Roman"/>
          <w:iCs w:val="0"/>
          <w:szCs w:val="32"/>
        </w:rPr>
        <w:t xml:space="preserve"> с магнитным наконечником</w:t>
      </w:r>
      <w:r w:rsidR="00877714" w:rsidRPr="00264B18">
        <w:rPr>
          <w:rStyle w:val="af2"/>
          <w:rFonts w:cs="Times New Roman"/>
          <w:iCs w:val="0"/>
          <w:szCs w:val="32"/>
        </w:rPr>
        <w:t xml:space="preserve"> (</w:t>
      </w:r>
      <w:r w:rsidR="00FD2A07">
        <w:fldChar w:fldCharType="begin"/>
      </w:r>
      <w:r w:rsidR="00FD2A07">
        <w:instrText xml:space="preserve"> REF  _Ref405899033 \* Lower \h \r  \* MERGEFORMAT </w:instrText>
      </w:r>
      <w:r w:rsidR="00FD2A07">
        <w:fldChar w:fldCharType="separate"/>
      </w:r>
      <w:r w:rsidR="00EE49A9" w:rsidRPr="00EE49A9">
        <w:rPr>
          <w:rStyle w:val="af2"/>
          <w:rFonts w:cs="Times New Roman"/>
          <w:iCs w:val="0"/>
          <w:szCs w:val="32"/>
        </w:rPr>
        <w:t>рис. 4</w:t>
      </w:r>
      <w:r w:rsidR="00FD2A07">
        <w:fldChar w:fldCharType="end"/>
      </w:r>
      <w:r w:rsidR="000361B3" w:rsidRPr="001414D4">
        <w:rPr>
          <w:rStyle w:val="af2"/>
          <w:rFonts w:cs="Times New Roman"/>
          <w:iCs w:val="0"/>
          <w:szCs w:val="32"/>
        </w:rPr>
        <w:t>)</w:t>
      </w:r>
    </w:p>
    <w:p w:rsidR="00DB7D49" w:rsidRPr="00264B18" w:rsidRDefault="00DB7D49" w:rsidP="00765029">
      <w:pPr>
        <w:pStyle w:val="ac"/>
        <w:ind w:left="0"/>
        <w:jc w:val="both"/>
        <w:rPr>
          <w:rFonts w:cs="Times New Roman"/>
          <w:szCs w:val="32"/>
        </w:rPr>
      </w:pPr>
      <w:r w:rsidRPr="00264B18">
        <w:rPr>
          <w:rStyle w:val="af2"/>
          <w:rFonts w:cs="Times New Roman"/>
          <w:iCs w:val="0"/>
          <w:szCs w:val="32"/>
        </w:rPr>
        <w:t>ВНИМАНИЕ! Следите за тем, чтобы креп</w:t>
      </w:r>
      <w:r w:rsidR="001A1480">
        <w:rPr>
          <w:rStyle w:val="af2"/>
          <w:rFonts w:cs="Times New Roman"/>
          <w:iCs w:val="0"/>
          <w:szCs w:val="32"/>
        </w:rPr>
        <w:t>еж не упал в механизм турникета.</w:t>
      </w:r>
    </w:p>
    <w:p w:rsidR="00844E64" w:rsidRPr="00264B18" w:rsidRDefault="00256858" w:rsidP="000E00FB">
      <w:pPr>
        <w:pStyle w:val="ac"/>
        <w:numPr>
          <w:ilvl w:val="0"/>
          <w:numId w:val="20"/>
        </w:numPr>
        <w:jc w:val="both"/>
        <w:rPr>
          <w:rFonts w:cs="Times New Roman"/>
          <w:szCs w:val="32"/>
        </w:rPr>
      </w:pPr>
      <w:r w:rsidRPr="00264B18">
        <w:rPr>
          <w:rStyle w:val="af2"/>
          <w:rFonts w:cs="Times New Roman"/>
          <w:iCs w:val="0"/>
          <w:szCs w:val="32"/>
        </w:rPr>
        <w:t>сдвиньте крышку турникета</w:t>
      </w:r>
      <w:r w:rsidR="00877714" w:rsidRPr="00264B18">
        <w:rPr>
          <w:rStyle w:val="af2"/>
          <w:rFonts w:cs="Times New Roman"/>
          <w:iCs w:val="0"/>
          <w:szCs w:val="32"/>
        </w:rPr>
        <w:t xml:space="preserve"> в направлении, указанном на</w:t>
      </w:r>
      <w:r w:rsidR="00CD3279">
        <w:rPr>
          <w:rStyle w:val="af2"/>
          <w:rFonts w:cs="Times New Roman"/>
          <w:iCs w:val="0"/>
          <w:szCs w:val="32"/>
        </w:rPr>
        <w:t xml:space="preserve"> </w:t>
      </w:r>
      <w:r w:rsidR="004851EE" w:rsidRPr="004851EE">
        <w:rPr>
          <w:rStyle w:val="af2"/>
          <w:rFonts w:cs="Times New Roman"/>
          <w:iCs w:val="0"/>
          <w:szCs w:val="32"/>
        </w:rPr>
        <w:t>(</w:t>
      </w:r>
      <w:r w:rsidR="00FD2A07">
        <w:fldChar w:fldCharType="begin"/>
      </w:r>
      <w:r w:rsidR="00FD2A07">
        <w:instrText xml:space="preserve"> REF  _Ref405474635 \* Lower \h \r  \* MERGEFORMAT </w:instrText>
      </w:r>
      <w:r w:rsidR="00FD2A07">
        <w:fldChar w:fldCharType="separate"/>
      </w:r>
      <w:r w:rsidR="00EE49A9" w:rsidRPr="00EE49A9">
        <w:rPr>
          <w:i w:val="0"/>
        </w:rPr>
        <w:t>рис. 5</w:t>
      </w:r>
      <w:r w:rsidR="00FD2A07">
        <w:fldChar w:fldCharType="end"/>
      </w:r>
      <w:r w:rsidR="004851EE" w:rsidRPr="004851EE">
        <w:rPr>
          <w:rStyle w:val="af2"/>
          <w:rFonts w:cs="Times New Roman"/>
          <w:iCs w:val="0"/>
          <w:szCs w:val="32"/>
        </w:rPr>
        <w:t>)</w:t>
      </w:r>
      <w:r w:rsidR="00877714" w:rsidRPr="00264B18">
        <w:rPr>
          <w:rStyle w:val="af2"/>
          <w:rFonts w:cs="Times New Roman"/>
          <w:iCs w:val="0"/>
          <w:szCs w:val="32"/>
        </w:rPr>
        <w:t>, и поднимите ее вверх;</w:t>
      </w:r>
    </w:p>
    <w:p w:rsidR="00844E64" w:rsidRPr="00264B18" w:rsidRDefault="00CC6F8A" w:rsidP="00564EE7">
      <w:pPr>
        <w:rPr>
          <w:rStyle w:val="af2"/>
          <w:rFonts w:cs="Times New Roman"/>
          <w:i/>
          <w:iCs w:val="0"/>
          <w:sz w:val="16"/>
          <w:szCs w:val="16"/>
          <w:lang w:val="ru-RU"/>
        </w:rPr>
      </w:pPr>
      <w:r>
        <w:rPr>
          <w:rFonts w:cs="Times New Roman"/>
          <w:noProof/>
          <w:sz w:val="16"/>
          <w:szCs w:val="16"/>
          <w:lang w:val="ru-RU" w:eastAsia="ru-RU" w:bidi="ar-SA"/>
        </w:rPr>
        <w:drawing>
          <wp:inline distT="0" distB="0" distL="0" distR="0">
            <wp:extent cx="6045200" cy="5054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 имени-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EE7" w:rsidRPr="005C2E79" w:rsidRDefault="00564EE7" w:rsidP="005C2E79">
      <w:pPr>
        <w:pStyle w:val="a"/>
        <w:rPr>
          <w:rStyle w:val="af2"/>
          <w:i/>
          <w:iCs w:val="0"/>
          <w:lang w:val="ru-RU"/>
        </w:rPr>
      </w:pPr>
      <w:bookmarkStart w:id="12" w:name="_Ref405899033"/>
    </w:p>
    <w:bookmarkEnd w:id="12"/>
    <w:p w:rsidR="00E43A09" w:rsidRPr="00264B18" w:rsidRDefault="00E43A09" w:rsidP="00564EE7">
      <w:pPr>
        <w:rPr>
          <w:rFonts w:cs="Times New Roman"/>
          <w:noProof/>
          <w:szCs w:val="32"/>
          <w:lang w:val="ru-RU" w:eastAsia="ru-RU" w:bidi="ar-SA"/>
        </w:rPr>
      </w:pPr>
    </w:p>
    <w:p w:rsidR="00564EE7" w:rsidRPr="00264B18" w:rsidRDefault="00564EE7" w:rsidP="00C71549">
      <w:pPr>
        <w:pStyle w:val="a"/>
        <w:rPr>
          <w:lang w:val="ru-RU"/>
        </w:rPr>
      </w:pPr>
      <w:bookmarkStart w:id="13" w:name="_Ref405474635"/>
    </w:p>
    <w:bookmarkEnd w:id="13"/>
    <w:p w:rsidR="00EA429A" w:rsidRPr="00264B18" w:rsidRDefault="00EA429A" w:rsidP="000E00FB">
      <w:pPr>
        <w:rPr>
          <w:rFonts w:cs="Times New Roman"/>
          <w:szCs w:val="32"/>
          <w:lang w:val="ru-RU"/>
        </w:rPr>
      </w:pPr>
      <w:r w:rsidRPr="00264B18">
        <w:rPr>
          <w:rFonts w:cs="Times New Roman"/>
          <w:noProof/>
          <w:szCs w:val="32"/>
          <w:lang w:val="ru-RU" w:eastAsia="ru-RU" w:bidi="ar-SA"/>
        </w:rPr>
        <w:lastRenderedPageBreak/>
        <w:drawing>
          <wp:inline distT="0" distB="0" distL="0" distR="0" wp14:anchorId="7A3B1DF1" wp14:editId="48F89FEF">
            <wp:extent cx="3880883" cy="4737700"/>
            <wp:effectExtent l="0" t="0" r="571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 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509" cy="473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8A7" w:rsidRDefault="00DE08A7">
      <w:pPr>
        <w:jc w:val="left"/>
        <w:rPr>
          <w:lang w:val="ru-RU"/>
        </w:rPr>
      </w:pPr>
      <w:bookmarkStart w:id="14" w:name="_Ref405474768"/>
    </w:p>
    <w:p w:rsidR="006E1F29" w:rsidRPr="00264B18" w:rsidRDefault="006E1F29" w:rsidP="00C71549">
      <w:pPr>
        <w:pStyle w:val="a"/>
        <w:rPr>
          <w:lang w:val="ru-RU"/>
        </w:rPr>
      </w:pPr>
    </w:p>
    <w:bookmarkEnd w:id="14"/>
    <w:p w:rsidR="003E3EA0" w:rsidRPr="00264B18" w:rsidRDefault="00CC6F8A" w:rsidP="006E1F29">
      <w:pPr>
        <w:rPr>
          <w:rFonts w:cs="Times New Roman"/>
          <w:szCs w:val="32"/>
          <w:lang w:val="ru-RU"/>
        </w:rPr>
      </w:pPr>
      <w:r>
        <w:rPr>
          <w:rFonts w:cs="Times New Roman"/>
          <w:noProof/>
          <w:szCs w:val="32"/>
          <w:lang w:val="ru-RU" w:eastAsia="ru-RU" w:bidi="ar-SA"/>
        </w:rPr>
        <w:lastRenderedPageBreak/>
        <w:drawing>
          <wp:inline distT="0" distB="0" distL="0" distR="0">
            <wp:extent cx="6120130" cy="58858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 имени-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29" w:rsidRPr="00264B18" w:rsidRDefault="006E1F29" w:rsidP="00C71549">
      <w:pPr>
        <w:pStyle w:val="a"/>
        <w:rPr>
          <w:lang w:val="ru-RU"/>
        </w:rPr>
      </w:pPr>
      <w:bookmarkStart w:id="15" w:name="_Ref405474725"/>
    </w:p>
    <w:bookmarkEnd w:id="15"/>
    <w:p w:rsidR="00B17413" w:rsidRPr="00264B18" w:rsidRDefault="00CC6F8A" w:rsidP="006E1F29">
      <w:pPr>
        <w:rPr>
          <w:rFonts w:cs="Times New Roman"/>
          <w:sz w:val="16"/>
          <w:szCs w:val="16"/>
          <w:lang w:val="ru-RU"/>
        </w:rPr>
      </w:pPr>
      <w:r>
        <w:rPr>
          <w:rFonts w:cs="Times New Roman"/>
          <w:noProof/>
          <w:sz w:val="16"/>
          <w:szCs w:val="16"/>
          <w:lang w:val="ru-RU" w:eastAsia="ru-RU" w:bidi="ar-SA"/>
        </w:rPr>
        <w:lastRenderedPageBreak/>
        <w:drawing>
          <wp:inline distT="0" distB="0" distL="0" distR="0">
            <wp:extent cx="4400550" cy="451079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 имени-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607" cy="452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29" w:rsidRPr="00264B18" w:rsidRDefault="006E1F29" w:rsidP="00C71549">
      <w:pPr>
        <w:pStyle w:val="a"/>
        <w:rPr>
          <w:lang w:val="ru-RU"/>
        </w:rPr>
      </w:pPr>
      <w:bookmarkStart w:id="16" w:name="_Ref405474847"/>
    </w:p>
    <w:p w:rsidR="00B17413" w:rsidRPr="00264B18" w:rsidRDefault="004161CC" w:rsidP="004161CC">
      <w:pPr>
        <w:rPr>
          <w:rFonts w:cs="Times New Roman"/>
          <w:sz w:val="16"/>
          <w:szCs w:val="16"/>
          <w:lang w:val="ru-RU"/>
        </w:rPr>
      </w:pPr>
      <w:bookmarkStart w:id="17" w:name="_GoBack"/>
      <w:bookmarkEnd w:id="16"/>
      <w:r w:rsidRPr="00264B18">
        <w:rPr>
          <w:rFonts w:cs="Times New Roman"/>
          <w:noProof/>
          <w:szCs w:val="32"/>
          <w:lang w:val="ru-RU" w:eastAsia="ru-RU" w:bidi="ar-SA"/>
        </w:rPr>
        <w:drawing>
          <wp:inline distT="0" distB="0" distL="0" distR="0" wp14:anchorId="21D84932" wp14:editId="017CD30B">
            <wp:extent cx="4029075" cy="394684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 8 1 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87" cy="395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:rsidR="006E1F29" w:rsidRPr="00264B18" w:rsidRDefault="006E1F29" w:rsidP="00C71549">
      <w:pPr>
        <w:pStyle w:val="a"/>
        <w:rPr>
          <w:lang w:val="ru-RU"/>
        </w:rPr>
      </w:pPr>
      <w:bookmarkStart w:id="18" w:name="_Ref405474876"/>
    </w:p>
    <w:bookmarkEnd w:id="18"/>
    <w:p w:rsidR="0017291A" w:rsidRPr="00264B18" w:rsidRDefault="00CC6F8A" w:rsidP="004161CC">
      <w:pPr>
        <w:rPr>
          <w:rFonts w:cs="Times New Roman"/>
          <w:sz w:val="16"/>
          <w:szCs w:val="16"/>
          <w:lang w:val="ru-RU"/>
        </w:rPr>
      </w:pPr>
      <w:r>
        <w:rPr>
          <w:rFonts w:cs="Times New Roman"/>
          <w:noProof/>
          <w:sz w:val="16"/>
          <w:szCs w:val="16"/>
          <w:lang w:val="ru-RU" w:eastAsia="ru-RU" w:bidi="ar-SA"/>
        </w:rPr>
        <w:drawing>
          <wp:inline distT="0" distB="0" distL="0" distR="0">
            <wp:extent cx="3872230" cy="3616304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ез имени-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632" cy="362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29" w:rsidRDefault="006E1F29" w:rsidP="00C71549">
      <w:pPr>
        <w:pStyle w:val="a"/>
        <w:rPr>
          <w:lang w:val="ru-RU"/>
        </w:rPr>
      </w:pPr>
      <w:bookmarkStart w:id="19" w:name="_Ref405474893"/>
    </w:p>
    <w:p w:rsidR="00DE08A7" w:rsidRPr="00DE08A7" w:rsidRDefault="00DE08A7" w:rsidP="00DE08A7">
      <w:pPr>
        <w:rPr>
          <w:lang w:val="ru-RU"/>
        </w:rPr>
      </w:pPr>
    </w:p>
    <w:bookmarkEnd w:id="19"/>
    <w:p w:rsidR="0017291A" w:rsidRPr="00264B18" w:rsidRDefault="00CC6F8A" w:rsidP="0017291A">
      <w:pPr>
        <w:rPr>
          <w:rFonts w:cs="Times New Roman"/>
          <w:sz w:val="16"/>
          <w:szCs w:val="16"/>
          <w:lang w:val="ru-RU"/>
        </w:rPr>
      </w:pPr>
      <w:r>
        <w:rPr>
          <w:rFonts w:cs="Times New Roman"/>
          <w:noProof/>
          <w:sz w:val="16"/>
          <w:szCs w:val="16"/>
          <w:lang w:val="ru-RU" w:eastAsia="ru-RU" w:bidi="ar-SA"/>
        </w:rPr>
        <w:lastRenderedPageBreak/>
        <w:drawing>
          <wp:inline distT="0" distB="0" distL="0" distR="0">
            <wp:extent cx="4860872" cy="4257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ез имени-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6" cy="426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29" w:rsidRPr="00264B18" w:rsidRDefault="00765029" w:rsidP="00C71549">
      <w:pPr>
        <w:pStyle w:val="a"/>
        <w:rPr>
          <w:lang w:val="ru-RU"/>
        </w:rPr>
      </w:pPr>
      <w:bookmarkStart w:id="20" w:name="_Ref405474910"/>
    </w:p>
    <w:bookmarkEnd w:id="20"/>
    <w:p w:rsidR="00E94806" w:rsidRPr="00264B18" w:rsidRDefault="00CC6F8A" w:rsidP="0017291A">
      <w:pPr>
        <w:rPr>
          <w:rFonts w:cs="Times New Roman"/>
          <w:szCs w:val="32"/>
          <w:lang w:val="ru-RU"/>
        </w:rPr>
      </w:pPr>
      <w:r>
        <w:rPr>
          <w:rFonts w:cs="Times New Roman"/>
          <w:noProof/>
          <w:szCs w:val="32"/>
          <w:lang w:val="ru-RU" w:eastAsia="ru-RU" w:bidi="ar-SA"/>
        </w:rPr>
        <w:drawing>
          <wp:inline distT="0" distB="0" distL="0" distR="0">
            <wp:extent cx="4286250" cy="29365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ез имени-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383" cy="29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29" w:rsidRPr="00264B18" w:rsidRDefault="00765029" w:rsidP="00C71549">
      <w:pPr>
        <w:pStyle w:val="a"/>
        <w:rPr>
          <w:lang w:val="ru-RU"/>
        </w:rPr>
      </w:pPr>
      <w:bookmarkStart w:id="21" w:name="_Ref405474981"/>
    </w:p>
    <w:bookmarkEnd w:id="21"/>
    <w:p w:rsidR="004325D7" w:rsidRDefault="004325D7" w:rsidP="0017291A">
      <w:pPr>
        <w:rPr>
          <w:rFonts w:cs="Times New Roman"/>
          <w:szCs w:val="32"/>
          <w:lang w:val="ru-RU"/>
        </w:rPr>
      </w:pPr>
      <w:r w:rsidRPr="00264B18">
        <w:rPr>
          <w:rFonts w:cs="Times New Roman"/>
          <w:noProof/>
          <w:szCs w:val="32"/>
          <w:lang w:val="ru-RU" w:eastAsia="ru-RU" w:bidi="ar-SA"/>
        </w:rPr>
        <w:lastRenderedPageBreak/>
        <w:drawing>
          <wp:inline distT="0" distB="0" distL="0" distR="0" wp14:anchorId="66D411F5" wp14:editId="70C1C0C3">
            <wp:extent cx="5124894" cy="4660650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 11 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211" cy="466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A8" w:rsidRPr="00926EA8" w:rsidRDefault="00926EA8" w:rsidP="00926EA8">
      <w:pPr>
        <w:pStyle w:val="a"/>
        <w:rPr>
          <w:lang w:val="ru-RU"/>
        </w:rPr>
      </w:pPr>
      <w:bookmarkStart w:id="22" w:name="_Ref405475186"/>
    </w:p>
    <w:bookmarkEnd w:id="22"/>
    <w:p w:rsidR="00844E64" w:rsidRPr="00264B18" w:rsidRDefault="00844E64" w:rsidP="004851EE">
      <w:pPr>
        <w:pStyle w:val="Standard"/>
        <w:spacing w:line="360" w:lineRule="auto"/>
        <w:ind w:left="708"/>
        <w:rPr>
          <w:rFonts w:cs="Times New Roman"/>
          <w:i/>
          <w:szCs w:val="32"/>
          <w:lang w:val="ru-RU"/>
        </w:rPr>
      </w:pPr>
    </w:p>
    <w:p w:rsidR="008B38D3" w:rsidRPr="00264B18" w:rsidRDefault="008B38D3" w:rsidP="00926EA8">
      <w:pPr>
        <w:pStyle w:val="a"/>
        <w:numPr>
          <w:ilvl w:val="0"/>
          <w:numId w:val="0"/>
        </w:numPr>
        <w:jc w:val="both"/>
        <w:rPr>
          <w:rStyle w:val="af2"/>
          <w:rFonts w:cs="Times New Roman"/>
          <w:i/>
          <w:szCs w:val="32"/>
          <w:lang w:val="ru-RU"/>
        </w:rPr>
      </w:pPr>
    </w:p>
    <w:p w:rsidR="00844E64" w:rsidRPr="00264B18" w:rsidRDefault="00877714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Style w:val="af2"/>
          <w:rFonts w:cs="Times New Roman"/>
          <w:szCs w:val="32"/>
          <w:lang w:val="ru-RU"/>
        </w:rPr>
        <w:tab/>
      </w:r>
      <w:r w:rsidR="000E00FB" w:rsidRPr="00264B18">
        <w:rPr>
          <w:rStyle w:val="af2"/>
          <w:rFonts w:cs="Times New Roman"/>
          <w:i w:val="0"/>
          <w:szCs w:val="32"/>
          <w:lang w:val="ru-RU"/>
        </w:rPr>
        <w:t>3.5. Демонтаж</w:t>
      </w:r>
      <w:r w:rsidRPr="00264B18">
        <w:rPr>
          <w:rStyle w:val="af2"/>
          <w:rFonts w:cs="Times New Roman"/>
          <w:i w:val="0"/>
          <w:szCs w:val="32"/>
          <w:lang w:val="ru-RU"/>
        </w:rPr>
        <w:t xml:space="preserve"> панели </w:t>
      </w:r>
      <w:r w:rsidR="000E00FB" w:rsidRPr="00264B18">
        <w:rPr>
          <w:rStyle w:val="af2"/>
          <w:rFonts w:cs="Times New Roman"/>
          <w:i w:val="0"/>
          <w:szCs w:val="32"/>
          <w:lang w:val="ru-RU"/>
        </w:rPr>
        <w:t>нижней</w:t>
      </w:r>
      <w:r w:rsidRPr="00264B18">
        <w:rPr>
          <w:rStyle w:val="af2"/>
          <w:rFonts w:cs="Times New Roman"/>
          <w:i w:val="0"/>
          <w:szCs w:val="32"/>
          <w:lang w:val="ru-RU"/>
        </w:rPr>
        <w:t>:</w:t>
      </w:r>
    </w:p>
    <w:p w:rsidR="00844E64" w:rsidRPr="00264B18" w:rsidRDefault="00AF763D" w:rsidP="00926EA8">
      <w:pPr>
        <w:pStyle w:val="ac"/>
        <w:numPr>
          <w:ilvl w:val="0"/>
          <w:numId w:val="24"/>
        </w:numPr>
        <w:spacing w:line="360" w:lineRule="auto"/>
        <w:jc w:val="both"/>
        <w:rPr>
          <w:rFonts w:cs="Times New Roman"/>
          <w:szCs w:val="32"/>
        </w:rPr>
      </w:pPr>
      <w:r>
        <w:rPr>
          <w:rStyle w:val="af2"/>
          <w:rFonts w:cs="Times New Roman"/>
          <w:szCs w:val="32"/>
        </w:rPr>
        <w:t>отверните 2 винта M5ГОСТ 17475-</w:t>
      </w:r>
      <w:r w:rsidRPr="000361B3">
        <w:rPr>
          <w:rStyle w:val="af2"/>
          <w:rFonts w:cs="Times New Roman"/>
          <w:szCs w:val="32"/>
        </w:rPr>
        <w:t xml:space="preserve">80 </w:t>
      </w:r>
      <w:r w:rsidR="00877714" w:rsidRPr="000361B3">
        <w:rPr>
          <w:rStyle w:val="af2"/>
          <w:rFonts w:cs="Times New Roman"/>
          <w:szCs w:val="32"/>
        </w:rPr>
        <w:t>(</w:t>
      </w:r>
      <w:r w:rsidR="00FD2A07">
        <w:fldChar w:fldCharType="begin"/>
      </w:r>
      <w:r w:rsidR="00FD2A07">
        <w:instrText xml:space="preserve"> REF  _Ref405474768 \* Lower \h \r  \* MERGEFORMAT </w:instrText>
      </w:r>
      <w:r w:rsidR="00FD2A07">
        <w:fldChar w:fldCharType="separate"/>
      </w:r>
      <w:r w:rsidR="00EE49A9" w:rsidRPr="00EE49A9">
        <w:rPr>
          <w:i w:val="0"/>
        </w:rPr>
        <w:t>рис. 6</w:t>
      </w:r>
      <w:r w:rsidR="00FD2A07">
        <w:fldChar w:fldCharType="end"/>
      </w:r>
      <w:r w:rsidR="00877714" w:rsidRPr="000361B3">
        <w:rPr>
          <w:rStyle w:val="af2"/>
          <w:rFonts w:cs="Times New Roman"/>
          <w:szCs w:val="32"/>
        </w:rPr>
        <w:t>);</w:t>
      </w:r>
    </w:p>
    <w:p w:rsidR="00844E64" w:rsidRPr="00264B18" w:rsidRDefault="00877714" w:rsidP="00926EA8">
      <w:pPr>
        <w:pStyle w:val="ac"/>
        <w:numPr>
          <w:ilvl w:val="0"/>
          <w:numId w:val="21"/>
        </w:numPr>
        <w:spacing w:line="360" w:lineRule="auto"/>
        <w:jc w:val="both"/>
        <w:rPr>
          <w:rFonts w:cs="Times New Roman"/>
          <w:szCs w:val="32"/>
        </w:rPr>
      </w:pPr>
      <w:r w:rsidRPr="00264B18">
        <w:rPr>
          <w:rStyle w:val="af2"/>
          <w:rFonts w:cs="Times New Roman"/>
          <w:szCs w:val="32"/>
        </w:rPr>
        <w:t>отверните винт M6 ГОСТ11738-84 (</w:t>
      </w:r>
      <w:r w:rsidR="00FD2A07">
        <w:fldChar w:fldCharType="begin"/>
      </w:r>
      <w:r w:rsidR="00FD2A07">
        <w:instrText xml:space="preserve"> REF  _Ref405474768 \* Lower \h \r  \* MERGEFORMAT </w:instrText>
      </w:r>
      <w:r w:rsidR="00FD2A07">
        <w:fldChar w:fldCharType="separate"/>
      </w:r>
      <w:r w:rsidR="00EE49A9" w:rsidRPr="00EE49A9">
        <w:rPr>
          <w:i w:val="0"/>
        </w:rPr>
        <w:t>рис. 6</w:t>
      </w:r>
      <w:r w:rsidR="00FD2A07">
        <w:fldChar w:fldCharType="end"/>
      </w:r>
      <w:r w:rsidRPr="00264B18">
        <w:rPr>
          <w:rStyle w:val="af2"/>
          <w:rFonts w:cs="Times New Roman"/>
          <w:szCs w:val="32"/>
        </w:rPr>
        <w:t>);</w:t>
      </w:r>
    </w:p>
    <w:p w:rsidR="00844E64" w:rsidRPr="00301C50" w:rsidRDefault="00877714" w:rsidP="008B38D3">
      <w:pPr>
        <w:pStyle w:val="ac"/>
        <w:numPr>
          <w:ilvl w:val="0"/>
          <w:numId w:val="21"/>
        </w:numPr>
        <w:spacing w:line="360" w:lineRule="auto"/>
        <w:jc w:val="both"/>
        <w:rPr>
          <w:rFonts w:cs="Times New Roman"/>
          <w:szCs w:val="32"/>
        </w:rPr>
      </w:pPr>
      <w:r w:rsidRPr="00264B18">
        <w:rPr>
          <w:rStyle w:val="af2"/>
          <w:rFonts w:cs="Times New Roman"/>
          <w:szCs w:val="32"/>
        </w:rPr>
        <w:t>снимите нижнюю панель движением вертикально вниз, показанно</w:t>
      </w:r>
      <w:r w:rsidR="00F435F1" w:rsidRPr="00264B18">
        <w:rPr>
          <w:rStyle w:val="af2"/>
          <w:rFonts w:cs="Times New Roman"/>
          <w:szCs w:val="32"/>
        </w:rPr>
        <w:t>м на</w:t>
      </w:r>
      <w:r w:rsidR="00926EA8" w:rsidRPr="00926EA8">
        <w:rPr>
          <w:rStyle w:val="af2"/>
          <w:rFonts w:cs="Times New Roman"/>
          <w:szCs w:val="32"/>
        </w:rPr>
        <w:t xml:space="preserve"> (</w:t>
      </w:r>
      <w:r w:rsidR="00FD2A07">
        <w:fldChar w:fldCharType="begin"/>
      </w:r>
      <w:r w:rsidR="00FD2A07">
        <w:instrText xml:space="preserve"> REF  _Ref405474725 \* Lower \h \r  \* MERGEFORMAT </w:instrText>
      </w:r>
      <w:r w:rsidR="00FD2A07">
        <w:fldChar w:fldCharType="separate"/>
      </w:r>
      <w:r w:rsidR="00EE49A9" w:rsidRPr="00EE49A9">
        <w:rPr>
          <w:i w:val="0"/>
        </w:rPr>
        <w:t>рис. 7</w:t>
      </w:r>
      <w:r w:rsidR="00FD2A07">
        <w:fldChar w:fldCharType="end"/>
      </w:r>
      <w:r w:rsidR="00926EA8" w:rsidRPr="00926EA8">
        <w:rPr>
          <w:rStyle w:val="af2"/>
          <w:rFonts w:cs="Times New Roman"/>
          <w:szCs w:val="32"/>
        </w:rPr>
        <w:t>)</w:t>
      </w:r>
      <w:r w:rsidRPr="00264B18">
        <w:rPr>
          <w:rStyle w:val="af2"/>
          <w:rFonts w:cs="Times New Roman"/>
          <w:szCs w:val="32"/>
        </w:rPr>
        <w:t>.</w:t>
      </w:r>
    </w:p>
    <w:p w:rsidR="00844E64" w:rsidRPr="00264B18" w:rsidRDefault="00877714" w:rsidP="00030569">
      <w:pPr>
        <w:pStyle w:val="1"/>
        <w:ind w:firstLine="708"/>
        <w:rPr>
          <w:rFonts w:ascii="Times New Roman" w:hAnsi="Times New Roman" w:cs="Times New Roman"/>
          <w:sz w:val="32"/>
          <w:szCs w:val="32"/>
          <w:lang w:val="ru-RU"/>
        </w:rPr>
      </w:pPr>
      <w:bookmarkStart w:id="23" w:name="_Toc310373447"/>
      <w:bookmarkStart w:id="24" w:name="_Toc377042482"/>
      <w:r w:rsidRPr="00264B18">
        <w:rPr>
          <w:rFonts w:ascii="Times New Roman" w:hAnsi="Times New Roman" w:cs="Times New Roman"/>
          <w:sz w:val="32"/>
          <w:szCs w:val="32"/>
          <w:lang w:val="ru-RU"/>
        </w:rPr>
        <w:t>4. Проверка узлов турникета</w:t>
      </w:r>
      <w:bookmarkEnd w:id="23"/>
      <w:bookmarkEnd w:id="24"/>
    </w:p>
    <w:p w:rsidR="00844E64" w:rsidRPr="00264B18" w:rsidRDefault="00844E64">
      <w:pPr>
        <w:pStyle w:val="Standard"/>
        <w:rPr>
          <w:rFonts w:cs="Times New Roman"/>
          <w:szCs w:val="32"/>
          <w:lang w:val="ru-RU"/>
        </w:rPr>
      </w:pPr>
    </w:p>
    <w:p w:rsidR="00844E64" w:rsidRPr="00264B18" w:rsidRDefault="00877714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4.1. Очистите несущий каркас от загрязнений.</w:t>
      </w:r>
    </w:p>
    <w:p w:rsidR="00844E64" w:rsidRPr="00264B18" w:rsidRDefault="00877714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lastRenderedPageBreak/>
        <w:tab/>
        <w:t>4.2. Проверьте надежность крепления всех кабелей.</w:t>
      </w:r>
    </w:p>
    <w:p w:rsidR="00844E64" w:rsidRPr="00264B18" w:rsidRDefault="00877714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4.3. Проверьте и, при необходимости, подтяните резьбовые соединения креплений узлов турникета.</w:t>
      </w:r>
    </w:p>
    <w:p w:rsidR="0099606F" w:rsidRDefault="00877714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 xml:space="preserve">4.4. Проверьте состояние зубчатого ремня и его натяжение </w:t>
      </w:r>
    </w:p>
    <w:p w:rsidR="00844E64" w:rsidRPr="00AF763D" w:rsidRDefault="00877714" w:rsidP="00301C50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>(</w:t>
      </w:r>
      <w:r w:rsidR="000361B3">
        <w:fldChar w:fldCharType="begin"/>
      </w:r>
      <w:r w:rsidR="000361B3" w:rsidRPr="001414D4">
        <w:rPr>
          <w:lang w:val="ru-RU"/>
        </w:rPr>
        <w:instrText xml:space="preserve"> </w:instrText>
      </w:r>
      <w:r w:rsidR="000361B3">
        <w:instrText>REF</w:instrText>
      </w:r>
      <w:r w:rsidR="000361B3" w:rsidRPr="001414D4">
        <w:rPr>
          <w:lang w:val="ru-RU"/>
        </w:rPr>
        <w:instrText xml:space="preserve">  _</w:instrText>
      </w:r>
      <w:r w:rsidR="000361B3">
        <w:instrText>Ref</w:instrText>
      </w:r>
      <w:r w:rsidR="000361B3" w:rsidRPr="001414D4">
        <w:rPr>
          <w:lang w:val="ru-RU"/>
        </w:rPr>
        <w:instrText xml:space="preserve">405474847 \* </w:instrText>
      </w:r>
      <w:r w:rsidR="000361B3">
        <w:instrText>Lower</w:instrText>
      </w:r>
      <w:r w:rsidR="000361B3" w:rsidRPr="001414D4">
        <w:rPr>
          <w:lang w:val="ru-RU"/>
        </w:rPr>
        <w:instrText xml:space="preserve"> \</w:instrText>
      </w:r>
      <w:r w:rsidR="000361B3">
        <w:instrText>h</w:instrText>
      </w:r>
      <w:r w:rsidR="000361B3" w:rsidRPr="001414D4">
        <w:rPr>
          <w:lang w:val="ru-RU"/>
        </w:rPr>
        <w:instrText xml:space="preserve"> \</w:instrText>
      </w:r>
      <w:r w:rsidR="000361B3">
        <w:instrText>r</w:instrText>
      </w:r>
      <w:r w:rsidR="000361B3" w:rsidRPr="001414D4">
        <w:rPr>
          <w:lang w:val="ru-RU"/>
        </w:rPr>
        <w:instrText xml:space="preserve">  \* </w:instrText>
      </w:r>
      <w:r w:rsidR="000361B3">
        <w:instrText>MERGEFORMAT</w:instrText>
      </w:r>
      <w:r w:rsidR="000361B3" w:rsidRPr="001414D4">
        <w:rPr>
          <w:lang w:val="ru-RU"/>
        </w:rPr>
        <w:instrText xml:space="preserve"> </w:instrText>
      </w:r>
      <w:r w:rsidR="000361B3">
        <w:fldChar w:fldCharType="separate"/>
      </w:r>
      <w:r w:rsidR="00EE49A9" w:rsidRPr="00EE49A9">
        <w:rPr>
          <w:lang w:val="ru-RU"/>
        </w:rPr>
        <w:t>рис. 8</w:t>
      </w:r>
      <w:r w:rsidR="000361B3">
        <w:fldChar w:fldCharType="end"/>
      </w:r>
      <w:r w:rsidR="00030569" w:rsidRPr="00264B18">
        <w:rPr>
          <w:rFonts w:cs="Times New Roman"/>
          <w:szCs w:val="32"/>
          <w:lang w:val="ru-RU"/>
        </w:rPr>
        <w:t>).</w:t>
      </w:r>
    </w:p>
    <w:p w:rsidR="00844E64" w:rsidRPr="00264B18" w:rsidRDefault="00877714">
      <w:pPr>
        <w:pStyle w:val="1"/>
        <w:ind w:firstLine="708"/>
        <w:rPr>
          <w:rFonts w:ascii="Times New Roman" w:hAnsi="Times New Roman" w:cs="Times New Roman"/>
          <w:sz w:val="32"/>
          <w:szCs w:val="32"/>
          <w:lang w:val="ru-RU"/>
        </w:rPr>
      </w:pPr>
      <w:bookmarkStart w:id="25" w:name="_Toc310373448"/>
      <w:bookmarkStart w:id="26" w:name="__RefHeading__7358_399090167"/>
      <w:bookmarkStart w:id="27" w:name="_Toc377042483"/>
      <w:r w:rsidRPr="00264B18">
        <w:rPr>
          <w:rFonts w:ascii="Times New Roman" w:hAnsi="Times New Roman" w:cs="Times New Roman"/>
          <w:sz w:val="32"/>
          <w:szCs w:val="32"/>
          <w:lang w:val="ru-RU"/>
        </w:rPr>
        <w:t>5. Смазка подвижных частей механизм</w:t>
      </w:r>
      <w:bookmarkEnd w:id="25"/>
      <w:r w:rsidR="00987A6E" w:rsidRPr="00264B18">
        <w:rPr>
          <w:rFonts w:ascii="Times New Roman" w:hAnsi="Times New Roman" w:cs="Times New Roman"/>
          <w:sz w:val="32"/>
          <w:szCs w:val="32"/>
          <w:lang w:val="ru-RU"/>
        </w:rPr>
        <w:t>а</w:t>
      </w:r>
      <w:r w:rsidRPr="00264B18">
        <w:rPr>
          <w:rFonts w:ascii="Times New Roman" w:hAnsi="Times New Roman" w:cs="Times New Roman"/>
          <w:sz w:val="32"/>
          <w:szCs w:val="32"/>
          <w:lang w:val="ru-RU"/>
        </w:rPr>
        <w:t xml:space="preserve"> турникета</w:t>
      </w:r>
      <w:bookmarkEnd w:id="26"/>
      <w:bookmarkEnd w:id="27"/>
    </w:p>
    <w:p w:rsidR="00844E64" w:rsidRPr="00264B18" w:rsidRDefault="00844E64">
      <w:pPr>
        <w:pStyle w:val="Standard"/>
        <w:rPr>
          <w:rFonts w:cs="Times New Roman"/>
          <w:szCs w:val="32"/>
          <w:lang w:val="ru-RU"/>
        </w:rPr>
      </w:pPr>
    </w:p>
    <w:p w:rsidR="00844E64" w:rsidRPr="00264B18" w:rsidRDefault="00877714" w:rsidP="00614FFE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Смазка производится машинным маслом класса вязкости 5</w:t>
      </w:r>
      <w:r w:rsidRPr="00264B18">
        <w:rPr>
          <w:rFonts w:cs="Times New Roman"/>
          <w:szCs w:val="32"/>
        </w:rPr>
        <w:t>W</w:t>
      </w:r>
      <w:r w:rsidRPr="00264B18">
        <w:rPr>
          <w:rFonts w:cs="Times New Roman"/>
          <w:szCs w:val="32"/>
          <w:lang w:val="ru-RU"/>
        </w:rPr>
        <w:t>-20 по 2 - 3 капли в каждый подвижный узел.</w:t>
      </w:r>
    </w:p>
    <w:p w:rsidR="00844E64" w:rsidRPr="00264B18" w:rsidRDefault="00844E64" w:rsidP="00614FFE">
      <w:pPr>
        <w:pStyle w:val="Standard"/>
        <w:spacing w:line="360" w:lineRule="auto"/>
        <w:rPr>
          <w:rFonts w:cs="Times New Roman"/>
          <w:szCs w:val="32"/>
          <w:lang w:val="ru-RU"/>
        </w:rPr>
      </w:pPr>
    </w:p>
    <w:p w:rsidR="00844E64" w:rsidRPr="00264B18" w:rsidRDefault="00877714" w:rsidP="00614FFE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5</w:t>
      </w:r>
      <w:r w:rsidR="000522DD" w:rsidRPr="00264B18">
        <w:rPr>
          <w:rFonts w:cs="Times New Roman"/>
          <w:szCs w:val="32"/>
          <w:lang w:val="ru-RU"/>
        </w:rPr>
        <w:t>.1. Ос</w:t>
      </w:r>
      <w:r w:rsidR="00926EA8">
        <w:rPr>
          <w:rFonts w:cs="Times New Roman"/>
          <w:szCs w:val="32"/>
          <w:lang w:val="ru-RU"/>
        </w:rPr>
        <w:t>ь вращения блока стопора (</w:t>
      </w:r>
      <w:r w:rsidR="00FD2A07">
        <w:fldChar w:fldCharType="begin"/>
      </w:r>
      <w:r w:rsidR="00FD2A07" w:rsidRPr="001414D4">
        <w:rPr>
          <w:lang w:val="ru-RU"/>
        </w:rPr>
        <w:instrText xml:space="preserve"> </w:instrText>
      </w:r>
      <w:r w:rsidR="00FD2A07">
        <w:instrText>REF</w:instrText>
      </w:r>
      <w:r w:rsidR="00FD2A07" w:rsidRPr="001414D4">
        <w:rPr>
          <w:lang w:val="ru-RU"/>
        </w:rPr>
        <w:instrText xml:space="preserve">  _</w:instrText>
      </w:r>
      <w:r w:rsidR="00FD2A07">
        <w:instrText>Ref</w:instrText>
      </w:r>
      <w:r w:rsidR="00FD2A07" w:rsidRPr="001414D4">
        <w:rPr>
          <w:lang w:val="ru-RU"/>
        </w:rPr>
        <w:instrText xml:space="preserve">405474876 \* </w:instrText>
      </w:r>
      <w:r w:rsidR="00FD2A07">
        <w:instrText>Lower</w:instrText>
      </w:r>
      <w:r w:rsidR="00FD2A07" w:rsidRPr="001414D4">
        <w:rPr>
          <w:lang w:val="ru-RU"/>
        </w:rPr>
        <w:instrText xml:space="preserve"> \</w:instrText>
      </w:r>
      <w:r w:rsidR="00FD2A07">
        <w:instrText>h</w:instrText>
      </w:r>
      <w:r w:rsidR="00FD2A07" w:rsidRPr="001414D4">
        <w:rPr>
          <w:lang w:val="ru-RU"/>
        </w:rPr>
        <w:instrText xml:space="preserve"> \</w:instrText>
      </w:r>
      <w:r w:rsidR="00FD2A07">
        <w:instrText>r</w:instrText>
      </w:r>
      <w:r w:rsidR="00FD2A07" w:rsidRPr="001414D4">
        <w:rPr>
          <w:lang w:val="ru-RU"/>
        </w:rPr>
        <w:instrText xml:space="preserve">  \* </w:instrText>
      </w:r>
      <w:r w:rsidR="00FD2A07">
        <w:instrText>MERGEFORMAT</w:instrText>
      </w:r>
      <w:r w:rsidR="00FD2A07" w:rsidRPr="001414D4">
        <w:rPr>
          <w:lang w:val="ru-RU"/>
        </w:rPr>
        <w:instrText xml:space="preserve"> </w:instrText>
      </w:r>
      <w:r w:rsidR="00FD2A07">
        <w:fldChar w:fldCharType="separate"/>
      </w:r>
      <w:r w:rsidR="00EE49A9" w:rsidRPr="00EE49A9">
        <w:rPr>
          <w:lang w:val="ru-RU"/>
        </w:rPr>
        <w:t>рис. 9</w:t>
      </w:r>
      <w:r w:rsidR="00FD2A07">
        <w:fldChar w:fldCharType="end"/>
      </w:r>
      <w:r w:rsidRPr="00264B18">
        <w:rPr>
          <w:rFonts w:cs="Times New Roman"/>
          <w:szCs w:val="32"/>
          <w:lang w:val="ru-RU"/>
        </w:rPr>
        <w:t>).</w:t>
      </w:r>
    </w:p>
    <w:p w:rsidR="00844E64" w:rsidRPr="00264B18" w:rsidRDefault="00877714" w:rsidP="00614FFE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5</w:t>
      </w:r>
      <w:r w:rsidR="000522DD" w:rsidRPr="00264B18">
        <w:rPr>
          <w:rFonts w:cs="Times New Roman"/>
          <w:szCs w:val="32"/>
          <w:lang w:val="ru-RU"/>
        </w:rPr>
        <w:t>.2. Ось</w:t>
      </w:r>
      <w:r w:rsidR="00926EA8">
        <w:rPr>
          <w:rFonts w:cs="Times New Roman"/>
          <w:szCs w:val="32"/>
          <w:lang w:val="ru-RU"/>
        </w:rPr>
        <w:t xml:space="preserve"> вращения рычага ролика (</w:t>
      </w:r>
      <w:r w:rsidR="00FD2A07">
        <w:fldChar w:fldCharType="begin"/>
      </w:r>
      <w:r w:rsidR="00FD2A07" w:rsidRPr="001414D4">
        <w:rPr>
          <w:lang w:val="ru-RU"/>
        </w:rPr>
        <w:instrText xml:space="preserve"> </w:instrText>
      </w:r>
      <w:r w:rsidR="00FD2A07">
        <w:instrText>REF</w:instrText>
      </w:r>
      <w:r w:rsidR="00FD2A07" w:rsidRPr="001414D4">
        <w:rPr>
          <w:lang w:val="ru-RU"/>
        </w:rPr>
        <w:instrText xml:space="preserve">  _</w:instrText>
      </w:r>
      <w:r w:rsidR="00FD2A07">
        <w:instrText>Ref</w:instrText>
      </w:r>
      <w:r w:rsidR="00FD2A07" w:rsidRPr="001414D4">
        <w:rPr>
          <w:lang w:val="ru-RU"/>
        </w:rPr>
        <w:instrText xml:space="preserve">405474893 \* </w:instrText>
      </w:r>
      <w:r w:rsidR="00FD2A07">
        <w:instrText>Lower</w:instrText>
      </w:r>
      <w:r w:rsidR="00FD2A07" w:rsidRPr="001414D4">
        <w:rPr>
          <w:lang w:val="ru-RU"/>
        </w:rPr>
        <w:instrText xml:space="preserve"> \</w:instrText>
      </w:r>
      <w:r w:rsidR="00FD2A07">
        <w:instrText>h</w:instrText>
      </w:r>
      <w:r w:rsidR="00FD2A07" w:rsidRPr="001414D4">
        <w:rPr>
          <w:lang w:val="ru-RU"/>
        </w:rPr>
        <w:instrText xml:space="preserve"> \</w:instrText>
      </w:r>
      <w:r w:rsidR="00FD2A07">
        <w:instrText>r</w:instrText>
      </w:r>
      <w:r w:rsidR="00FD2A07" w:rsidRPr="001414D4">
        <w:rPr>
          <w:lang w:val="ru-RU"/>
        </w:rPr>
        <w:instrText xml:space="preserve">  \* </w:instrText>
      </w:r>
      <w:r w:rsidR="00FD2A07">
        <w:instrText>MERGEFORMAT</w:instrText>
      </w:r>
      <w:r w:rsidR="00FD2A07" w:rsidRPr="001414D4">
        <w:rPr>
          <w:lang w:val="ru-RU"/>
        </w:rPr>
        <w:instrText xml:space="preserve"> </w:instrText>
      </w:r>
      <w:r w:rsidR="00FD2A07">
        <w:fldChar w:fldCharType="separate"/>
      </w:r>
      <w:r w:rsidR="00EE49A9" w:rsidRPr="00EE49A9">
        <w:rPr>
          <w:lang w:val="ru-RU"/>
        </w:rPr>
        <w:t>рис. 10</w:t>
      </w:r>
      <w:r w:rsidR="00FD2A07">
        <w:fldChar w:fldCharType="end"/>
      </w:r>
      <w:r w:rsidRPr="00264B18">
        <w:rPr>
          <w:rFonts w:cs="Times New Roman"/>
          <w:szCs w:val="32"/>
          <w:lang w:val="ru-RU"/>
        </w:rPr>
        <w:t>).</w:t>
      </w:r>
    </w:p>
    <w:p w:rsidR="00844E64" w:rsidRPr="00264B18" w:rsidRDefault="00877714" w:rsidP="00614FFE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5.3. Серьга между блоком стопора и соленоидом (</w:t>
      </w:r>
      <w:r w:rsidR="00FD2A07">
        <w:fldChar w:fldCharType="begin"/>
      </w:r>
      <w:r w:rsidR="00FD2A07" w:rsidRPr="001414D4">
        <w:rPr>
          <w:lang w:val="ru-RU"/>
        </w:rPr>
        <w:instrText xml:space="preserve"> </w:instrText>
      </w:r>
      <w:r w:rsidR="00FD2A07">
        <w:instrText>REF</w:instrText>
      </w:r>
      <w:r w:rsidR="00FD2A07" w:rsidRPr="001414D4">
        <w:rPr>
          <w:lang w:val="ru-RU"/>
        </w:rPr>
        <w:instrText xml:space="preserve">  _</w:instrText>
      </w:r>
      <w:r w:rsidR="00FD2A07">
        <w:instrText>Ref</w:instrText>
      </w:r>
      <w:r w:rsidR="00FD2A07" w:rsidRPr="001414D4">
        <w:rPr>
          <w:lang w:val="ru-RU"/>
        </w:rPr>
        <w:instrText xml:space="preserve">405474910 \* </w:instrText>
      </w:r>
      <w:r w:rsidR="00FD2A07">
        <w:instrText>Lower</w:instrText>
      </w:r>
      <w:r w:rsidR="00FD2A07" w:rsidRPr="001414D4">
        <w:rPr>
          <w:lang w:val="ru-RU"/>
        </w:rPr>
        <w:instrText xml:space="preserve"> \</w:instrText>
      </w:r>
      <w:r w:rsidR="00FD2A07">
        <w:instrText>h</w:instrText>
      </w:r>
      <w:r w:rsidR="00FD2A07" w:rsidRPr="001414D4">
        <w:rPr>
          <w:lang w:val="ru-RU"/>
        </w:rPr>
        <w:instrText xml:space="preserve"> \</w:instrText>
      </w:r>
      <w:r w:rsidR="00FD2A07">
        <w:instrText>r</w:instrText>
      </w:r>
      <w:r w:rsidR="00FD2A07" w:rsidRPr="001414D4">
        <w:rPr>
          <w:lang w:val="ru-RU"/>
        </w:rPr>
        <w:instrText xml:space="preserve">  \* </w:instrText>
      </w:r>
      <w:r w:rsidR="00FD2A07">
        <w:instrText>MERGEFORMAT</w:instrText>
      </w:r>
      <w:r w:rsidR="00FD2A07" w:rsidRPr="001414D4">
        <w:rPr>
          <w:lang w:val="ru-RU"/>
        </w:rPr>
        <w:instrText xml:space="preserve"> </w:instrText>
      </w:r>
      <w:r w:rsidR="00FD2A07">
        <w:fldChar w:fldCharType="separate"/>
      </w:r>
      <w:r w:rsidR="00EE49A9" w:rsidRPr="00EE49A9">
        <w:rPr>
          <w:lang w:val="ru-RU"/>
        </w:rPr>
        <w:t>рис. 11</w:t>
      </w:r>
      <w:r w:rsidR="00FD2A07">
        <w:fldChar w:fldCharType="end"/>
      </w:r>
      <w:r w:rsidRPr="00264B18">
        <w:rPr>
          <w:rFonts w:cs="Times New Roman"/>
          <w:szCs w:val="32"/>
          <w:lang w:val="ru-RU"/>
        </w:rPr>
        <w:t>). Элементы узла расположены за</w:t>
      </w:r>
      <w:r w:rsidR="000522DD" w:rsidRPr="00264B18">
        <w:rPr>
          <w:rFonts w:cs="Times New Roman"/>
          <w:szCs w:val="32"/>
          <w:lang w:val="ru-RU"/>
        </w:rPr>
        <w:t xml:space="preserve"> рычагом ролика, изображенном на </w:t>
      </w:r>
      <w:r w:rsidR="00926EA8">
        <w:rPr>
          <w:rFonts w:cs="Times New Roman"/>
          <w:szCs w:val="32"/>
          <w:lang w:val="ru-RU"/>
        </w:rPr>
        <w:t>(</w:t>
      </w:r>
      <w:r w:rsidR="00FD2A07">
        <w:fldChar w:fldCharType="begin"/>
      </w:r>
      <w:r w:rsidR="00FD2A07" w:rsidRPr="001414D4">
        <w:rPr>
          <w:lang w:val="ru-RU"/>
        </w:rPr>
        <w:instrText xml:space="preserve"> </w:instrText>
      </w:r>
      <w:r w:rsidR="00FD2A07">
        <w:instrText>REF</w:instrText>
      </w:r>
      <w:r w:rsidR="00FD2A07" w:rsidRPr="001414D4">
        <w:rPr>
          <w:lang w:val="ru-RU"/>
        </w:rPr>
        <w:instrText xml:space="preserve">  _</w:instrText>
      </w:r>
      <w:r w:rsidR="00FD2A07">
        <w:instrText>Ref</w:instrText>
      </w:r>
      <w:r w:rsidR="00FD2A07" w:rsidRPr="001414D4">
        <w:rPr>
          <w:lang w:val="ru-RU"/>
        </w:rPr>
        <w:instrText xml:space="preserve">405474893 \* </w:instrText>
      </w:r>
      <w:r w:rsidR="00FD2A07">
        <w:instrText>Lower</w:instrText>
      </w:r>
      <w:r w:rsidR="00FD2A07" w:rsidRPr="001414D4">
        <w:rPr>
          <w:lang w:val="ru-RU"/>
        </w:rPr>
        <w:instrText xml:space="preserve"> \</w:instrText>
      </w:r>
      <w:r w:rsidR="00FD2A07">
        <w:instrText>h</w:instrText>
      </w:r>
      <w:r w:rsidR="00FD2A07" w:rsidRPr="001414D4">
        <w:rPr>
          <w:lang w:val="ru-RU"/>
        </w:rPr>
        <w:instrText xml:space="preserve"> \</w:instrText>
      </w:r>
      <w:r w:rsidR="00FD2A07">
        <w:instrText>r</w:instrText>
      </w:r>
      <w:r w:rsidR="00FD2A07" w:rsidRPr="001414D4">
        <w:rPr>
          <w:lang w:val="ru-RU"/>
        </w:rPr>
        <w:instrText xml:space="preserve">  \* </w:instrText>
      </w:r>
      <w:r w:rsidR="00FD2A07">
        <w:instrText>MERGEFORMAT</w:instrText>
      </w:r>
      <w:r w:rsidR="00FD2A07" w:rsidRPr="001414D4">
        <w:rPr>
          <w:lang w:val="ru-RU"/>
        </w:rPr>
        <w:instrText xml:space="preserve"> </w:instrText>
      </w:r>
      <w:r w:rsidR="00FD2A07">
        <w:fldChar w:fldCharType="separate"/>
      </w:r>
      <w:r w:rsidR="00EE49A9" w:rsidRPr="00EE49A9">
        <w:rPr>
          <w:rFonts w:cs="Times New Roman"/>
          <w:szCs w:val="32"/>
          <w:lang w:val="ru-RU"/>
        </w:rPr>
        <w:t>рис. 10</w:t>
      </w:r>
      <w:r w:rsidR="00FD2A07">
        <w:fldChar w:fldCharType="end"/>
      </w:r>
      <w:r w:rsidR="00926EA8">
        <w:rPr>
          <w:rFonts w:cs="Times New Roman"/>
          <w:szCs w:val="32"/>
          <w:lang w:val="ru-RU"/>
        </w:rPr>
        <w:t>)</w:t>
      </w:r>
      <w:r w:rsidRPr="00264B18">
        <w:rPr>
          <w:rFonts w:cs="Times New Roman"/>
          <w:szCs w:val="32"/>
          <w:lang w:val="ru-RU"/>
        </w:rPr>
        <w:t>.</w:t>
      </w:r>
    </w:p>
    <w:p w:rsidR="00844E64" w:rsidRPr="00264B18" w:rsidRDefault="00877714" w:rsidP="00614FFE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5.4. Ось вращения кулачка разблокировки планок (</w:t>
      </w:r>
      <w:r w:rsidR="00FD2A07">
        <w:fldChar w:fldCharType="begin"/>
      </w:r>
      <w:r w:rsidR="00FD2A07" w:rsidRPr="001414D4">
        <w:rPr>
          <w:lang w:val="ru-RU"/>
        </w:rPr>
        <w:instrText xml:space="preserve"> </w:instrText>
      </w:r>
      <w:r w:rsidR="00FD2A07">
        <w:instrText>REF</w:instrText>
      </w:r>
      <w:r w:rsidR="00FD2A07" w:rsidRPr="001414D4">
        <w:rPr>
          <w:lang w:val="ru-RU"/>
        </w:rPr>
        <w:instrText xml:space="preserve">  _</w:instrText>
      </w:r>
      <w:r w:rsidR="00FD2A07">
        <w:instrText>Ref</w:instrText>
      </w:r>
      <w:r w:rsidR="00FD2A07" w:rsidRPr="001414D4">
        <w:rPr>
          <w:lang w:val="ru-RU"/>
        </w:rPr>
        <w:instrText xml:space="preserve">405474981 \* </w:instrText>
      </w:r>
      <w:r w:rsidR="00FD2A07">
        <w:instrText>Lower</w:instrText>
      </w:r>
      <w:r w:rsidR="00FD2A07" w:rsidRPr="001414D4">
        <w:rPr>
          <w:lang w:val="ru-RU"/>
        </w:rPr>
        <w:instrText xml:space="preserve"> \</w:instrText>
      </w:r>
      <w:r w:rsidR="00FD2A07">
        <w:instrText>h</w:instrText>
      </w:r>
      <w:r w:rsidR="00FD2A07" w:rsidRPr="001414D4">
        <w:rPr>
          <w:lang w:val="ru-RU"/>
        </w:rPr>
        <w:instrText xml:space="preserve"> \</w:instrText>
      </w:r>
      <w:r w:rsidR="00FD2A07">
        <w:instrText>r</w:instrText>
      </w:r>
      <w:r w:rsidR="00FD2A07" w:rsidRPr="001414D4">
        <w:rPr>
          <w:lang w:val="ru-RU"/>
        </w:rPr>
        <w:instrText xml:space="preserve">  \* </w:instrText>
      </w:r>
      <w:r w:rsidR="00FD2A07">
        <w:instrText>MERGEFORMAT</w:instrText>
      </w:r>
      <w:r w:rsidR="00FD2A07" w:rsidRPr="001414D4">
        <w:rPr>
          <w:lang w:val="ru-RU"/>
        </w:rPr>
        <w:instrText xml:space="preserve"> </w:instrText>
      </w:r>
      <w:r w:rsidR="00FD2A07">
        <w:fldChar w:fldCharType="separate"/>
      </w:r>
      <w:r w:rsidR="00EE49A9" w:rsidRPr="00EE49A9">
        <w:rPr>
          <w:lang w:val="ru-RU"/>
        </w:rPr>
        <w:t>рис. 12</w:t>
      </w:r>
      <w:r w:rsidR="00FD2A07">
        <w:fldChar w:fldCharType="end"/>
      </w:r>
      <w:r w:rsidRPr="00264B18">
        <w:rPr>
          <w:rFonts w:cs="Times New Roman"/>
          <w:szCs w:val="32"/>
          <w:lang w:val="ru-RU"/>
        </w:rPr>
        <w:t>).</w:t>
      </w:r>
    </w:p>
    <w:p w:rsidR="00844E64" w:rsidRPr="00264B18" w:rsidRDefault="00877714" w:rsidP="00301C50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5.5. Места соединения фиксатора и кулачка разблокировки планок (</w:t>
      </w:r>
      <w:r w:rsidR="000361B3">
        <w:fldChar w:fldCharType="begin"/>
      </w:r>
      <w:r w:rsidR="000361B3" w:rsidRPr="000361B3">
        <w:rPr>
          <w:lang w:val="ru-RU"/>
        </w:rPr>
        <w:instrText xml:space="preserve"> </w:instrText>
      </w:r>
      <w:r w:rsidR="000361B3">
        <w:instrText>REF</w:instrText>
      </w:r>
      <w:r w:rsidR="000361B3" w:rsidRPr="000361B3">
        <w:rPr>
          <w:lang w:val="ru-RU"/>
        </w:rPr>
        <w:instrText xml:space="preserve">  _</w:instrText>
      </w:r>
      <w:r w:rsidR="000361B3">
        <w:instrText>Ref</w:instrText>
      </w:r>
      <w:r w:rsidR="000361B3" w:rsidRPr="000361B3">
        <w:rPr>
          <w:lang w:val="ru-RU"/>
        </w:rPr>
        <w:instrText xml:space="preserve">405475186 \* </w:instrText>
      </w:r>
      <w:r w:rsidR="000361B3">
        <w:instrText>Lower</w:instrText>
      </w:r>
      <w:r w:rsidR="000361B3" w:rsidRPr="000361B3">
        <w:rPr>
          <w:lang w:val="ru-RU"/>
        </w:rPr>
        <w:instrText xml:space="preserve"> \</w:instrText>
      </w:r>
      <w:r w:rsidR="000361B3">
        <w:instrText>h</w:instrText>
      </w:r>
      <w:r w:rsidR="000361B3" w:rsidRPr="000361B3">
        <w:rPr>
          <w:lang w:val="ru-RU"/>
        </w:rPr>
        <w:instrText xml:space="preserve"> \</w:instrText>
      </w:r>
      <w:r w:rsidR="000361B3">
        <w:instrText>r</w:instrText>
      </w:r>
      <w:r w:rsidR="000361B3" w:rsidRPr="000361B3">
        <w:rPr>
          <w:lang w:val="ru-RU"/>
        </w:rPr>
        <w:instrText xml:space="preserve"> </w:instrText>
      </w:r>
      <w:r w:rsidR="000361B3">
        <w:fldChar w:fldCharType="separate"/>
      </w:r>
      <w:r w:rsidR="00EE49A9" w:rsidRPr="00EE49A9">
        <w:rPr>
          <w:lang w:val="ru-RU"/>
        </w:rPr>
        <w:t>рис. 13</w:t>
      </w:r>
      <w:r w:rsidR="000361B3">
        <w:fldChar w:fldCharType="end"/>
      </w:r>
      <w:r w:rsidRPr="00264B18">
        <w:rPr>
          <w:rFonts w:cs="Times New Roman"/>
          <w:szCs w:val="32"/>
          <w:lang w:val="ru-RU"/>
        </w:rPr>
        <w:t xml:space="preserve">). Операцию необходимо проделать для всех планок, проворачивая диск. Отверстие на </w:t>
      </w:r>
      <w:r w:rsidR="00926EA8">
        <w:rPr>
          <w:rFonts w:cs="Times New Roman"/>
          <w:szCs w:val="32"/>
          <w:lang w:val="ru-RU"/>
        </w:rPr>
        <w:t>(</w:t>
      </w:r>
      <w:r w:rsidR="000361B3">
        <w:fldChar w:fldCharType="begin"/>
      </w:r>
      <w:r w:rsidR="000361B3" w:rsidRPr="001414D4">
        <w:rPr>
          <w:lang w:val="ru-RU"/>
        </w:rPr>
        <w:instrText xml:space="preserve"> </w:instrText>
      </w:r>
      <w:r w:rsidR="000361B3">
        <w:instrText>REF</w:instrText>
      </w:r>
      <w:r w:rsidR="000361B3" w:rsidRPr="001414D4">
        <w:rPr>
          <w:lang w:val="ru-RU"/>
        </w:rPr>
        <w:instrText xml:space="preserve">  _</w:instrText>
      </w:r>
      <w:r w:rsidR="000361B3">
        <w:instrText>Ref</w:instrText>
      </w:r>
      <w:r w:rsidR="000361B3" w:rsidRPr="001414D4">
        <w:rPr>
          <w:lang w:val="ru-RU"/>
        </w:rPr>
        <w:instrText xml:space="preserve">405475186 \* </w:instrText>
      </w:r>
      <w:r w:rsidR="000361B3">
        <w:instrText>Lower</w:instrText>
      </w:r>
      <w:r w:rsidR="000361B3" w:rsidRPr="001414D4">
        <w:rPr>
          <w:lang w:val="ru-RU"/>
        </w:rPr>
        <w:instrText xml:space="preserve"> \</w:instrText>
      </w:r>
      <w:r w:rsidR="000361B3">
        <w:instrText>h</w:instrText>
      </w:r>
      <w:r w:rsidR="000361B3" w:rsidRPr="001414D4">
        <w:rPr>
          <w:lang w:val="ru-RU"/>
        </w:rPr>
        <w:instrText xml:space="preserve"> \</w:instrText>
      </w:r>
      <w:r w:rsidR="000361B3">
        <w:instrText>r</w:instrText>
      </w:r>
      <w:r w:rsidR="000361B3" w:rsidRPr="001414D4">
        <w:rPr>
          <w:lang w:val="ru-RU"/>
        </w:rPr>
        <w:instrText xml:space="preserve">  \* </w:instrText>
      </w:r>
      <w:r w:rsidR="000361B3">
        <w:instrText>MERGEFORMAT</w:instrText>
      </w:r>
      <w:r w:rsidR="000361B3" w:rsidRPr="001414D4">
        <w:rPr>
          <w:lang w:val="ru-RU"/>
        </w:rPr>
        <w:instrText xml:space="preserve"> </w:instrText>
      </w:r>
      <w:r w:rsidR="000361B3">
        <w:fldChar w:fldCharType="separate"/>
      </w:r>
      <w:r w:rsidR="00EE49A9" w:rsidRPr="00EE49A9">
        <w:rPr>
          <w:lang w:val="ru-RU"/>
        </w:rPr>
        <w:t>рис. 13</w:t>
      </w:r>
      <w:r w:rsidR="000361B3">
        <w:fldChar w:fldCharType="end"/>
      </w:r>
      <w:r w:rsidR="00926EA8">
        <w:rPr>
          <w:rFonts w:cs="Times New Roman"/>
          <w:szCs w:val="32"/>
          <w:lang w:val="ru-RU"/>
        </w:rPr>
        <w:t>)</w:t>
      </w:r>
      <w:r w:rsidRPr="00264B18">
        <w:rPr>
          <w:rFonts w:cs="Times New Roman"/>
          <w:szCs w:val="32"/>
          <w:lang w:val="ru-RU"/>
        </w:rPr>
        <w:t xml:space="preserve"> показано условно.</w:t>
      </w:r>
    </w:p>
    <w:p w:rsidR="00844E64" w:rsidRPr="00264B18" w:rsidRDefault="00877714" w:rsidP="00765029">
      <w:pPr>
        <w:pStyle w:val="1"/>
        <w:ind w:firstLine="708"/>
        <w:rPr>
          <w:rFonts w:ascii="Times New Roman" w:hAnsi="Times New Roman" w:cs="Times New Roman"/>
          <w:sz w:val="32"/>
          <w:szCs w:val="32"/>
          <w:lang w:val="ru-RU"/>
        </w:rPr>
      </w:pPr>
      <w:bookmarkStart w:id="28" w:name="_Toc310373449"/>
      <w:bookmarkStart w:id="29" w:name="__RefHeading__7360_399090167"/>
      <w:bookmarkStart w:id="30" w:name="_Toc377042484"/>
      <w:r w:rsidRPr="00264B18">
        <w:rPr>
          <w:rFonts w:ascii="Times New Roman" w:hAnsi="Times New Roman" w:cs="Times New Roman"/>
          <w:sz w:val="32"/>
          <w:szCs w:val="32"/>
          <w:lang w:val="ru-RU"/>
        </w:rPr>
        <w:t>6. Сборка и проверка работоспособности турникета</w:t>
      </w:r>
      <w:bookmarkEnd w:id="28"/>
      <w:bookmarkEnd w:id="29"/>
      <w:bookmarkEnd w:id="30"/>
    </w:p>
    <w:p w:rsidR="00844E64" w:rsidRPr="00264B18" w:rsidRDefault="00844E64">
      <w:pPr>
        <w:pStyle w:val="Standard"/>
        <w:spacing w:line="360" w:lineRule="auto"/>
        <w:rPr>
          <w:rFonts w:cs="Times New Roman"/>
          <w:szCs w:val="32"/>
          <w:lang w:val="ru-RU"/>
        </w:rPr>
      </w:pPr>
    </w:p>
    <w:p w:rsidR="00844E64" w:rsidRPr="006159A7" w:rsidRDefault="00877714" w:rsidP="00891088">
      <w:pPr>
        <w:pStyle w:val="13"/>
      </w:pPr>
      <w:r w:rsidRPr="00264B18">
        <w:t xml:space="preserve">6.1. В случае обнаружения во время ТО турникета каких-либо дефектов его узлов рекомендуется обратиться в сервисные службы за консультацией. Список адресов официальных дилеров и сервисных </w:t>
      </w:r>
      <w:r w:rsidRPr="00264B18">
        <w:lastRenderedPageBreak/>
        <w:t>центров приведен в Руководс</w:t>
      </w:r>
      <w:r w:rsidR="00E809C5" w:rsidRPr="00264B18">
        <w:t xml:space="preserve">тве по эксплуатации и доступен </w:t>
      </w:r>
      <w:r w:rsidR="001414D4">
        <w:t>на сайте</w:t>
      </w:r>
      <w:r w:rsidR="00202833">
        <w:t>:</w:t>
      </w:r>
      <w:r w:rsidR="006159A7">
        <w:rPr>
          <w:lang w:val="en-US"/>
        </w:rPr>
        <w:t>www</w:t>
      </w:r>
      <w:r w:rsidR="006159A7" w:rsidRPr="006159A7">
        <w:t>.</w:t>
      </w:r>
      <w:proofErr w:type="spellStart"/>
      <w:r w:rsidR="006159A7">
        <w:rPr>
          <w:lang w:val="en-US"/>
        </w:rPr>
        <w:t>oxgard</w:t>
      </w:r>
      <w:proofErr w:type="spellEnd"/>
      <w:r w:rsidR="006159A7" w:rsidRPr="006159A7">
        <w:t>.</w:t>
      </w:r>
      <w:proofErr w:type="spellStart"/>
      <w:r w:rsidR="006159A7">
        <w:rPr>
          <w:lang w:val="en-US"/>
        </w:rPr>
        <w:t>ru</w:t>
      </w:r>
      <w:proofErr w:type="spellEnd"/>
    </w:p>
    <w:p w:rsidR="00844E64" w:rsidRPr="00264B18" w:rsidRDefault="00877714" w:rsidP="00891088">
      <w:pPr>
        <w:pStyle w:val="13"/>
      </w:pPr>
      <w:r w:rsidRPr="00264B18">
        <w:t>6.2. При необходимости ремонта поврежденных окрашенных поверхностей следует пользоваться порошковой краской, идентичной поврежденной (RAL9005), руководствуясь инструкцией по ее применению.</w:t>
      </w:r>
    </w:p>
    <w:p w:rsidR="00844E64" w:rsidRPr="00264B18" w:rsidRDefault="00877714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6.3. Выполните сборку турникета в обратном порядке.</w:t>
      </w:r>
    </w:p>
    <w:p w:rsidR="00844E64" w:rsidRPr="00264B18" w:rsidRDefault="00877714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6.4. Включите питание турникета и проведите проверку работоспособности, совершив несколько тестовых проходов и переходов в режим «Антипаника».</w:t>
      </w:r>
    </w:p>
    <w:p w:rsidR="008B38D3" w:rsidRPr="00264B18" w:rsidRDefault="00877714">
      <w:pPr>
        <w:pStyle w:val="Standard"/>
        <w:spacing w:line="360" w:lineRule="auto"/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tab/>
        <w:t>6.5. При отсутствии постороннего шума и каких-либо нарушений режимов работы турникет готов к эксплуатации.</w:t>
      </w:r>
    </w:p>
    <w:p w:rsidR="008B38D3" w:rsidRPr="00264B18" w:rsidRDefault="008B38D3">
      <w:pPr>
        <w:rPr>
          <w:rFonts w:cs="Times New Roman"/>
          <w:szCs w:val="32"/>
          <w:lang w:val="ru-RU"/>
        </w:rPr>
      </w:pPr>
      <w:r w:rsidRPr="00264B18">
        <w:rPr>
          <w:rFonts w:cs="Times New Roman"/>
          <w:szCs w:val="32"/>
          <w:lang w:val="ru-RU"/>
        </w:rPr>
        <w:br w:type="page"/>
      </w:r>
    </w:p>
    <w:p w:rsidR="00DE08A7" w:rsidRDefault="00DE08A7">
      <w:pPr>
        <w:jc w:val="left"/>
        <w:rPr>
          <w:rFonts w:cs="Times New Roman"/>
          <w:szCs w:val="32"/>
          <w:lang w:val="ru-RU"/>
        </w:rPr>
      </w:pPr>
      <w:r>
        <w:rPr>
          <w:rFonts w:cs="Times New Roman"/>
          <w:szCs w:val="32"/>
          <w:lang w:val="ru-RU"/>
        </w:rPr>
        <w:lastRenderedPageBreak/>
        <w:br w:type="page"/>
      </w:r>
    </w:p>
    <w:p w:rsidR="00FD1225" w:rsidRPr="00264B18" w:rsidRDefault="001414D4" w:rsidP="00301C50">
      <w:pPr>
        <w:rPr>
          <w:rFonts w:cs="Times New Roman"/>
          <w:szCs w:val="32"/>
          <w:lang w:val="ru-RU"/>
        </w:rPr>
        <w:sectPr w:rsidR="00FD1225" w:rsidRPr="00264B18" w:rsidSect="00DE08A7">
          <w:footerReference w:type="first" r:id="rId27"/>
          <w:pgSz w:w="11906" w:h="16838"/>
          <w:pgMar w:top="1134" w:right="1134" w:bottom="1134" w:left="1134" w:header="0" w:footer="737" w:gutter="0"/>
          <w:cols w:space="720"/>
          <w:titlePg/>
          <w:docGrid w:linePitch="435"/>
        </w:sectPr>
      </w:pPr>
      <w:r>
        <w:rPr>
          <w:rFonts w:cs="Times New Roman"/>
          <w:noProof/>
          <w:sz w:val="22"/>
          <w:szCs w:val="32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CF419" wp14:editId="0FFD3548">
                <wp:simplePos x="0" y="0"/>
                <wp:positionH relativeFrom="column">
                  <wp:posOffset>5584825</wp:posOffset>
                </wp:positionH>
                <wp:positionV relativeFrom="paragraph">
                  <wp:posOffset>9502775</wp:posOffset>
                </wp:positionV>
                <wp:extent cx="850900" cy="659130"/>
                <wp:effectExtent l="0" t="0" r="6350" b="762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659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4C3D7" id="Прямоугольник 38" o:spid="_x0000_s1026" style="position:absolute;margin-left:439.75pt;margin-top:748.25pt;width:67pt;height: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" fillcolor="white [3201]" stroked="f" strokeweight="2pt">
                <v:path arrowok="t"/>
              </v:rect>
            </w:pict>
          </mc:Fallback>
        </mc:AlternateContent>
      </w:r>
    </w:p>
    <w:p w:rsidR="00844E64" w:rsidRPr="00264B18" w:rsidRDefault="00844E64" w:rsidP="001414D4">
      <w:pPr>
        <w:pStyle w:val="Standard"/>
        <w:spacing w:line="360" w:lineRule="auto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spacing w:line="360" w:lineRule="auto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spacing w:line="360" w:lineRule="auto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spacing w:line="360" w:lineRule="auto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spacing w:line="360" w:lineRule="auto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spacing w:line="360" w:lineRule="auto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spacing w:line="360" w:lineRule="auto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spacing w:line="360" w:lineRule="auto"/>
        <w:jc w:val="center"/>
        <w:rPr>
          <w:rFonts w:cs="Times New Roman"/>
          <w:szCs w:val="32"/>
          <w:lang w:val="ru-RU"/>
        </w:rPr>
      </w:pPr>
    </w:p>
    <w:p w:rsidR="00C624C4" w:rsidRPr="00264B18" w:rsidRDefault="00C624C4" w:rsidP="001414D4">
      <w:pPr>
        <w:jc w:val="both"/>
        <w:rPr>
          <w:rFonts w:cs="Times New Roman"/>
          <w:szCs w:val="32"/>
          <w:lang w:val="ru-RU"/>
        </w:rPr>
        <w:sectPr w:rsidR="00C624C4" w:rsidRPr="00264B18" w:rsidSect="00DE08A7">
          <w:footerReference w:type="first" r:id="rId28"/>
          <w:pgSz w:w="11906" w:h="16838"/>
          <w:pgMar w:top="1134" w:right="1134" w:bottom="1134" w:left="1134" w:header="0" w:footer="737" w:gutter="0"/>
          <w:cols w:space="720"/>
          <w:titlePg/>
          <w:docGrid w:linePitch="435"/>
        </w:sectPr>
      </w:pPr>
    </w:p>
    <w:p w:rsidR="00844E64" w:rsidRPr="00264B18" w:rsidRDefault="00844E64" w:rsidP="001414D4">
      <w:pPr>
        <w:pStyle w:val="Standard"/>
        <w:ind w:firstLine="708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ind w:firstLine="708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ind w:firstLine="708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ind w:firstLine="708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ind w:firstLine="708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ind w:firstLine="708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ind w:firstLine="708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ind w:firstLine="708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1414D4">
      <w:pPr>
        <w:pStyle w:val="Standard"/>
        <w:ind w:firstLine="708"/>
        <w:jc w:val="center"/>
        <w:rPr>
          <w:rFonts w:cs="Times New Roman"/>
          <w:szCs w:val="32"/>
          <w:lang w:val="ru-RU"/>
        </w:rPr>
      </w:pPr>
    </w:p>
    <w:p w:rsidR="00844E64" w:rsidRPr="00264B18" w:rsidRDefault="00844E64" w:rsidP="00DE08A7">
      <w:pPr>
        <w:pStyle w:val="Standard"/>
        <w:rPr>
          <w:rFonts w:cs="Times New Roman"/>
          <w:szCs w:val="32"/>
          <w:lang w:val="ru-RU"/>
        </w:rPr>
      </w:pPr>
    </w:p>
    <w:p w:rsidR="00844E64" w:rsidRPr="006159A7" w:rsidRDefault="00877714">
      <w:pPr>
        <w:pStyle w:val="Standard"/>
        <w:spacing w:line="360" w:lineRule="auto"/>
        <w:jc w:val="center"/>
        <w:rPr>
          <w:rFonts w:cs="Times New Roman"/>
          <w:sz w:val="36"/>
          <w:szCs w:val="32"/>
          <w:lang w:val="ru-RU"/>
        </w:rPr>
      </w:pPr>
      <w:r w:rsidRPr="006159A7">
        <w:rPr>
          <w:rStyle w:val="af2"/>
          <w:rFonts w:cs="Times New Roman"/>
          <w:i w:val="0"/>
          <w:sz w:val="36"/>
          <w:szCs w:val="32"/>
          <w:lang w:val="ru-RU"/>
        </w:rPr>
        <w:t>OOO "Возрождение"</w:t>
      </w:r>
    </w:p>
    <w:p w:rsidR="00844E64" w:rsidRPr="006159A7" w:rsidRDefault="00877714">
      <w:pPr>
        <w:pStyle w:val="Standard"/>
        <w:spacing w:line="360" w:lineRule="auto"/>
        <w:jc w:val="center"/>
        <w:rPr>
          <w:rFonts w:cs="Times New Roman"/>
          <w:sz w:val="36"/>
          <w:szCs w:val="32"/>
          <w:lang w:val="ru-RU"/>
        </w:rPr>
      </w:pPr>
      <w:r w:rsidRPr="006159A7">
        <w:rPr>
          <w:rStyle w:val="af2"/>
          <w:rFonts w:cs="Times New Roman"/>
          <w:i w:val="0"/>
          <w:sz w:val="36"/>
          <w:szCs w:val="32"/>
          <w:lang w:val="ru-RU"/>
        </w:rPr>
        <w:t>192289 Санкт-Петербург</w:t>
      </w:r>
    </w:p>
    <w:p w:rsidR="00844E64" w:rsidRPr="006159A7" w:rsidRDefault="00877714">
      <w:pPr>
        <w:pStyle w:val="Standard"/>
        <w:spacing w:line="360" w:lineRule="auto"/>
        <w:jc w:val="center"/>
        <w:rPr>
          <w:rFonts w:cs="Times New Roman"/>
          <w:sz w:val="36"/>
          <w:szCs w:val="32"/>
          <w:lang w:val="ru-RU"/>
        </w:rPr>
      </w:pPr>
      <w:r w:rsidRPr="006159A7">
        <w:rPr>
          <w:rStyle w:val="af2"/>
          <w:rFonts w:cs="Times New Roman"/>
          <w:i w:val="0"/>
          <w:sz w:val="36"/>
          <w:szCs w:val="32"/>
          <w:lang w:val="ru-RU"/>
        </w:rPr>
        <w:t>ул. Софийская, д.66</w:t>
      </w:r>
    </w:p>
    <w:p w:rsidR="00844E64" w:rsidRPr="006159A7" w:rsidRDefault="000865B0">
      <w:pPr>
        <w:pStyle w:val="Standard"/>
        <w:spacing w:line="360" w:lineRule="auto"/>
        <w:jc w:val="center"/>
        <w:rPr>
          <w:rFonts w:cs="Times New Roman"/>
          <w:sz w:val="36"/>
          <w:szCs w:val="32"/>
          <w:lang w:val="ru-RU"/>
        </w:rPr>
      </w:pPr>
      <w:r w:rsidRPr="006159A7">
        <w:rPr>
          <w:rStyle w:val="af2"/>
          <w:rFonts w:cs="Times New Roman"/>
          <w:i w:val="0"/>
          <w:sz w:val="36"/>
          <w:szCs w:val="32"/>
          <w:lang w:val="ru-RU"/>
        </w:rPr>
        <w:t>тел./факс +7 (812) 366 15 94</w:t>
      </w:r>
    </w:p>
    <w:p w:rsidR="00844E64" w:rsidRPr="006159A7" w:rsidRDefault="00877714">
      <w:pPr>
        <w:pStyle w:val="Standard"/>
        <w:spacing w:line="360" w:lineRule="auto"/>
        <w:jc w:val="center"/>
        <w:rPr>
          <w:rFonts w:cs="Times New Roman"/>
          <w:sz w:val="36"/>
          <w:szCs w:val="32"/>
          <w:lang w:val="ru-RU"/>
        </w:rPr>
      </w:pPr>
      <w:proofErr w:type="spellStart"/>
      <w:r w:rsidRPr="006159A7">
        <w:rPr>
          <w:rFonts w:cs="Times New Roman"/>
          <w:sz w:val="36"/>
          <w:szCs w:val="32"/>
          <w:lang w:val="ru-RU"/>
        </w:rPr>
        <w:t>www</w:t>
      </w:r>
      <w:proofErr w:type="spellEnd"/>
      <w:r w:rsidRPr="006159A7">
        <w:rPr>
          <w:rFonts w:cs="Times New Roman"/>
          <w:sz w:val="36"/>
          <w:szCs w:val="32"/>
          <w:lang w:val="ru-RU"/>
        </w:rPr>
        <w:t>.</w:t>
      </w:r>
      <w:proofErr w:type="spellStart"/>
      <w:r w:rsidR="001436C8" w:rsidRPr="006159A7">
        <w:rPr>
          <w:rFonts w:cs="Times New Roman"/>
          <w:sz w:val="36"/>
          <w:szCs w:val="32"/>
        </w:rPr>
        <w:t>oxgard</w:t>
      </w:r>
      <w:proofErr w:type="spellEnd"/>
      <w:r w:rsidR="006F418E" w:rsidRPr="006159A7">
        <w:rPr>
          <w:rFonts w:cs="Times New Roman"/>
          <w:sz w:val="36"/>
          <w:szCs w:val="32"/>
          <w:lang w:val="ru-RU"/>
        </w:rPr>
        <w:t>.</w:t>
      </w:r>
      <w:r w:rsidR="006F418E" w:rsidRPr="006159A7">
        <w:rPr>
          <w:rFonts w:cs="Times New Roman"/>
          <w:sz w:val="36"/>
          <w:szCs w:val="32"/>
        </w:rPr>
        <w:t>com</w:t>
      </w:r>
    </w:p>
    <w:p w:rsidR="00844E64" w:rsidRDefault="00DE08A7">
      <w:pPr>
        <w:pStyle w:val="Standard"/>
        <w:spacing w:line="360" w:lineRule="auto"/>
        <w:jc w:val="center"/>
        <w:rPr>
          <w:rStyle w:val="af2"/>
          <w:rFonts w:cs="Times New Roman"/>
          <w:i w:val="0"/>
          <w:sz w:val="36"/>
          <w:szCs w:val="36"/>
          <w:lang w:val="ru-RU"/>
        </w:rPr>
      </w:pPr>
      <w:r w:rsidRPr="00DE08A7">
        <w:rPr>
          <w:rStyle w:val="af2"/>
          <w:rFonts w:cs="Times New Roman"/>
          <w:i w:val="0"/>
          <w:iCs w:val="0"/>
          <w:sz w:val="36"/>
          <w:szCs w:val="32"/>
        </w:rPr>
        <w:t>info</w:t>
      </w:r>
      <w:r w:rsidRPr="00DE08A7">
        <w:rPr>
          <w:rStyle w:val="af2"/>
          <w:rFonts w:cs="Times New Roman"/>
          <w:i w:val="0"/>
          <w:iCs w:val="0"/>
          <w:sz w:val="36"/>
          <w:szCs w:val="32"/>
          <w:lang w:val="ru-RU"/>
        </w:rPr>
        <w:t>@</w:t>
      </w:r>
      <w:proofErr w:type="spellStart"/>
      <w:r w:rsidRPr="00DE08A7">
        <w:rPr>
          <w:rStyle w:val="af2"/>
          <w:rFonts w:cs="Times New Roman"/>
          <w:i w:val="0"/>
          <w:iCs w:val="0"/>
          <w:sz w:val="36"/>
          <w:szCs w:val="32"/>
        </w:rPr>
        <w:t>oxgard</w:t>
      </w:r>
      <w:proofErr w:type="spellEnd"/>
      <w:r w:rsidRPr="00DE08A7">
        <w:rPr>
          <w:rStyle w:val="af2"/>
          <w:rFonts w:cs="Times New Roman"/>
          <w:i w:val="0"/>
          <w:iCs w:val="0"/>
          <w:sz w:val="36"/>
          <w:szCs w:val="36"/>
          <w:lang w:val="ru-RU"/>
        </w:rPr>
        <w:t>.</w:t>
      </w:r>
      <w:r w:rsidRPr="00DE08A7">
        <w:rPr>
          <w:rStyle w:val="af2"/>
          <w:rFonts w:cs="Times New Roman"/>
          <w:i w:val="0"/>
          <w:iCs w:val="0"/>
          <w:sz w:val="36"/>
          <w:szCs w:val="36"/>
        </w:rPr>
        <w:t>com</w:t>
      </w:r>
      <w:r w:rsidR="00974C7D" w:rsidRPr="006159A7">
        <w:rPr>
          <w:rStyle w:val="af2"/>
          <w:rFonts w:cs="Times New Roman"/>
          <w:i w:val="0"/>
          <w:sz w:val="36"/>
          <w:szCs w:val="36"/>
          <w:lang w:val="ru-RU"/>
        </w:rPr>
        <w:t>.</w:t>
      </w:r>
    </w:p>
    <w:p w:rsidR="00DE08A7" w:rsidRPr="006159A7" w:rsidRDefault="00DE08A7">
      <w:pPr>
        <w:pStyle w:val="Standard"/>
        <w:spacing w:line="360" w:lineRule="auto"/>
        <w:jc w:val="center"/>
        <w:rPr>
          <w:sz w:val="36"/>
          <w:lang w:val="ru-RU"/>
        </w:rPr>
      </w:pPr>
      <w:r w:rsidRPr="00DE08A7">
        <w:rPr>
          <w:noProof/>
          <w:lang w:val="ru-RU" w:eastAsia="ru-RU" w:bidi="ar-SA"/>
        </w:rPr>
        <w:drawing>
          <wp:inline distT="0" distB="0" distL="0" distR="0" wp14:anchorId="27822B17" wp14:editId="47BBCBCD">
            <wp:extent cx="1905000" cy="476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8A7" w:rsidRPr="006159A7" w:rsidSect="00DE08A7">
      <w:type w:val="continuous"/>
      <w:pgSz w:w="11906" w:h="16838"/>
      <w:pgMar w:top="1134" w:right="1134" w:bottom="1134" w:left="1134" w:header="1132" w:footer="425" w:gutter="0"/>
      <w:cols w:space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374" w:rsidRDefault="00056374">
      <w:pPr>
        <w:spacing w:after="0" w:line="240" w:lineRule="auto"/>
      </w:pPr>
      <w:r>
        <w:separator/>
      </w:r>
    </w:p>
  </w:endnote>
  <w:endnote w:type="continuationSeparator" w:id="0">
    <w:p w:rsidR="00056374" w:rsidRDefault="00056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8C" w:rsidRDefault="001C248C">
    <w:pPr>
      <w:pStyle w:val="af0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ru-RU"/>
      </w:rPr>
      <w:t xml:space="preserve">Турникет </w:t>
    </w:r>
    <w:proofErr w:type="spellStart"/>
    <w:r>
      <w:rPr>
        <w:rFonts w:asciiTheme="majorHAnsi" w:eastAsiaTheme="majorEastAsia" w:hAnsiTheme="majorHAnsi" w:cstheme="majorBidi"/>
      </w:rPr>
      <w:t>Praktika</w:t>
    </w:r>
    <w:proofErr w:type="spellEnd"/>
    <w:r>
      <w:rPr>
        <w:rFonts w:asciiTheme="majorHAnsi" w:eastAsiaTheme="majorEastAsia" w:hAnsiTheme="majorHAnsi" w:cstheme="majorBidi"/>
      </w:rPr>
      <w:t xml:space="preserve"> T</w:t>
    </w:r>
    <w:r w:rsidR="00DE08A7">
      <w:rPr>
        <w:rFonts w:asciiTheme="majorHAnsi" w:eastAsiaTheme="majorEastAsia" w:hAnsiTheme="majorHAnsi" w:cstheme="majorBidi"/>
        <w:lang w:val="ru-RU"/>
      </w:rPr>
      <w:t>-02</w:t>
    </w:r>
    <w:r w:rsidR="00022070">
      <w:rPr>
        <w:rFonts w:asciiTheme="majorHAnsi" w:eastAsiaTheme="majorEastAsia" w:hAnsiTheme="majorHAnsi" w:cstheme="majorBidi"/>
        <w:lang w:val="ru-RU"/>
      </w:rPr>
      <w:t xml:space="preserve"> А </w:t>
    </w:r>
    <w:r w:rsidR="00EC1410">
      <w:rPr>
        <w:rFonts w:asciiTheme="majorHAnsi" w:eastAsiaTheme="majorEastAsia" w:hAnsiTheme="majorHAnsi" w:cstheme="majorBidi"/>
        <w:lang w:val="ru-RU"/>
      </w:rPr>
      <w:t>(К)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ru-RU"/>
      </w:rPr>
      <w:t xml:space="preserve"> </w:t>
    </w:r>
    <w:r>
      <w:rPr>
        <w:rFonts w:asciiTheme="minorHAnsi" w:hAnsiTheme="minorHAnsi" w:cs="Times New Roman"/>
      </w:rPr>
      <w:fldChar w:fldCharType="begin"/>
    </w:r>
    <w:r>
      <w:instrText>PAGE   \* MERGEFORMAT</w:instrText>
    </w:r>
    <w:r>
      <w:rPr>
        <w:rFonts w:asciiTheme="minorHAnsi" w:hAnsiTheme="minorHAnsi" w:cs="Times New Roman"/>
      </w:rPr>
      <w:fldChar w:fldCharType="separate"/>
    </w:r>
    <w:r w:rsidR="00081D36" w:rsidRPr="00081D36">
      <w:rPr>
        <w:rFonts w:asciiTheme="majorHAnsi" w:eastAsiaTheme="majorEastAsia" w:hAnsiTheme="majorHAnsi" w:cstheme="majorBidi"/>
        <w:noProof/>
        <w:lang w:val="ru-RU"/>
      </w:rPr>
      <w:t>18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8C" w:rsidRDefault="00DE08A7">
    <w:pPr>
      <w:pStyle w:val="af0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ru-RU"/>
      </w:rPr>
      <w:t>Техническое обслуживание</w:t>
    </w:r>
    <w:r w:rsidR="001C248C">
      <w:rPr>
        <w:rFonts w:asciiTheme="majorHAnsi" w:eastAsiaTheme="majorEastAsia" w:hAnsiTheme="majorHAnsi" w:cstheme="majorBidi"/>
      </w:rPr>
      <w:ptab w:relativeTo="margin" w:alignment="right" w:leader="none"/>
    </w:r>
    <w:r w:rsidR="001C248C">
      <w:rPr>
        <w:rFonts w:asciiTheme="majorHAnsi" w:eastAsiaTheme="majorEastAsia" w:hAnsiTheme="majorHAnsi" w:cstheme="majorBidi"/>
        <w:lang w:val="ru-RU"/>
      </w:rPr>
      <w:t xml:space="preserve"> </w:t>
    </w:r>
    <w:r w:rsidR="001C248C">
      <w:rPr>
        <w:rFonts w:asciiTheme="minorHAnsi" w:hAnsiTheme="minorHAnsi" w:cs="Times New Roman"/>
      </w:rPr>
      <w:fldChar w:fldCharType="begin"/>
    </w:r>
    <w:r w:rsidR="001C248C">
      <w:instrText>PAGE   \* MERGEFORMAT</w:instrText>
    </w:r>
    <w:r w:rsidR="001C248C">
      <w:rPr>
        <w:rFonts w:asciiTheme="minorHAnsi" w:hAnsiTheme="minorHAnsi" w:cs="Times New Roman"/>
      </w:rPr>
      <w:fldChar w:fldCharType="separate"/>
    </w:r>
    <w:r w:rsidR="00081D36" w:rsidRPr="00081D36">
      <w:rPr>
        <w:rFonts w:asciiTheme="majorHAnsi" w:eastAsiaTheme="majorEastAsia" w:hAnsiTheme="majorHAnsi" w:cstheme="majorBidi"/>
        <w:noProof/>
        <w:lang w:val="ru-RU"/>
      </w:rPr>
      <w:t>17</w:t>
    </w:r>
    <w:r w:rsidR="001C248C">
      <w:rPr>
        <w:rFonts w:asciiTheme="majorHAnsi" w:eastAsiaTheme="majorEastAsia" w:hAnsiTheme="majorHAnsi" w:cstheme="majorBid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8C" w:rsidRPr="00DE08A7" w:rsidRDefault="00DE08A7" w:rsidP="00DE08A7">
    <w:pPr>
      <w:pStyle w:val="af0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ru-RU"/>
      </w:rPr>
      <w:t>Техническое обслуживание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inorHAnsi" w:hAnsiTheme="minorHAnsi"/>
      </w:rPr>
      <w:fldChar w:fldCharType="begin"/>
    </w:r>
    <w:r>
      <w:instrText>PAGE   \* MERGEFORMAT</w:instrText>
    </w:r>
    <w:r>
      <w:rPr>
        <w:rFonts w:asciiTheme="minorHAnsi" w:hAnsiTheme="minorHAnsi"/>
      </w:rPr>
      <w:fldChar w:fldCharType="separate"/>
    </w:r>
    <w:r w:rsidR="00081D36" w:rsidRPr="00081D36">
      <w:rPr>
        <w:rFonts w:asciiTheme="majorHAnsi" w:eastAsiaTheme="majorEastAsia" w:hAnsiTheme="majorHAnsi" w:cstheme="majorBidi"/>
        <w:noProof/>
        <w:lang w:val="ru-RU"/>
      </w:rPr>
      <w:t>3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8C" w:rsidRDefault="001C248C" w:rsidP="00FD1225">
    <w:pPr>
      <w:pStyle w:val="af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374" w:rsidRDefault="0005637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56374" w:rsidRDefault="00056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8C" w:rsidRDefault="001C248C">
    <w:pPr>
      <w:pStyle w:val="af"/>
    </w:pPr>
    <w:r>
      <w:rPr>
        <w:noProof/>
        <w:lang w:val="ru-RU" w:eastAsia="ru-RU" w:bidi="ar-SA"/>
      </w:rPr>
      <w:drawing>
        <wp:inline distT="0" distB="0" distL="0" distR="0" wp14:anchorId="220BB00F" wp14:editId="356DEB3E">
          <wp:extent cx="1644015" cy="666750"/>
          <wp:effectExtent l="0" t="0" r="0" b="0"/>
          <wp:docPr id="8" name="Рисунок 8" descr="logo oxgard защищая будуще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 oxgard защищая будущее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0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8C" w:rsidRDefault="001C248C">
    <w:pPr>
      <w:pStyle w:val="af"/>
    </w:pPr>
    <w:r>
      <w:rPr>
        <w:noProof/>
        <w:lang w:val="ru-RU" w:eastAsia="ru-RU" w:bidi="ar-SA"/>
      </w:rPr>
      <w:drawing>
        <wp:inline distT="0" distB="0" distL="0" distR="0" wp14:anchorId="54E6816A" wp14:editId="29FF9BD2">
          <wp:extent cx="1644015" cy="666750"/>
          <wp:effectExtent l="0" t="0" r="0" b="0"/>
          <wp:docPr id="9" name="Рисунок 9" descr="logo oxgard защищая будуще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 oxgard защищая будущее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0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8C" w:rsidRDefault="001C248C">
    <w:pPr>
      <w:pStyle w:val="af"/>
    </w:pPr>
    <w:r>
      <w:rPr>
        <w:noProof/>
        <w:lang w:val="ru-RU" w:eastAsia="ru-RU" w:bidi="ar-SA"/>
      </w:rPr>
      <w:drawing>
        <wp:inline distT="0" distB="0" distL="0" distR="0" wp14:anchorId="4E0998BC" wp14:editId="61354F25">
          <wp:extent cx="1644015" cy="666750"/>
          <wp:effectExtent l="0" t="0" r="0" b="0"/>
          <wp:docPr id="29" name="Рисунок 29" descr="logo oxgard защищая будуще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 oxgard защищая будущее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0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D15"/>
    <w:multiLevelType w:val="multilevel"/>
    <w:tmpl w:val="EABCEF3A"/>
    <w:styleLink w:val="WWNum7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B6E27E3"/>
    <w:multiLevelType w:val="multilevel"/>
    <w:tmpl w:val="C318EC8C"/>
    <w:styleLink w:val="WWNum8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16A6061D"/>
    <w:multiLevelType w:val="multilevel"/>
    <w:tmpl w:val="72B4EB68"/>
    <w:styleLink w:val="WW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1C6F7CB9"/>
    <w:multiLevelType w:val="multilevel"/>
    <w:tmpl w:val="31840B9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23064951"/>
    <w:multiLevelType w:val="multilevel"/>
    <w:tmpl w:val="C9740F6C"/>
    <w:styleLink w:val="WWNum17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25747FD5"/>
    <w:multiLevelType w:val="multilevel"/>
    <w:tmpl w:val="EAC2BBCC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 w15:restartNumberingAfterBreak="0">
    <w:nsid w:val="285C0A49"/>
    <w:multiLevelType w:val="multilevel"/>
    <w:tmpl w:val="9B50BB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2F7C5C14"/>
    <w:multiLevelType w:val="multilevel"/>
    <w:tmpl w:val="1D9A0C4E"/>
    <w:lvl w:ilvl="0">
      <w:start w:val="1"/>
      <w:numFmt w:val="decimal"/>
      <w:pStyle w:val="a"/>
      <w:suff w:val="space"/>
      <w:lvlText w:val="Рис. %1"/>
      <w:lvlJc w:val="left"/>
      <w:pPr>
        <w:ind w:left="0" w:firstLine="0"/>
      </w:pPr>
      <w:rPr>
        <w:rFonts w:hint="default"/>
        <w:b w:val="0"/>
        <w:i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5DC6D9B"/>
    <w:multiLevelType w:val="multilevel"/>
    <w:tmpl w:val="656AF44C"/>
    <w:styleLink w:val="WW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36CB5341"/>
    <w:multiLevelType w:val="multilevel"/>
    <w:tmpl w:val="534CFE9E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0" w15:restartNumberingAfterBreak="0">
    <w:nsid w:val="36DC4554"/>
    <w:multiLevelType w:val="multilevel"/>
    <w:tmpl w:val="F3D82546"/>
    <w:styleLink w:val="WWNum9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1" w15:restartNumberingAfterBreak="0">
    <w:nsid w:val="37143B8E"/>
    <w:multiLevelType w:val="multilevel"/>
    <w:tmpl w:val="D6482D48"/>
    <w:styleLink w:val="WWNum19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3798013B"/>
    <w:multiLevelType w:val="multilevel"/>
    <w:tmpl w:val="CD76DEC6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396F1565"/>
    <w:multiLevelType w:val="multilevel"/>
    <w:tmpl w:val="0FEE93A0"/>
    <w:styleLink w:val="WWNum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3E895663"/>
    <w:multiLevelType w:val="multilevel"/>
    <w:tmpl w:val="D8C82C54"/>
    <w:styleLink w:val="WWNum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43845B3F"/>
    <w:multiLevelType w:val="multilevel"/>
    <w:tmpl w:val="80B63C36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51741941"/>
    <w:multiLevelType w:val="multilevel"/>
    <w:tmpl w:val="03F67010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56CA5ADE"/>
    <w:multiLevelType w:val="multilevel"/>
    <w:tmpl w:val="6F3E2C78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 w15:restartNumberingAfterBreak="0">
    <w:nsid w:val="59D93308"/>
    <w:multiLevelType w:val="multilevel"/>
    <w:tmpl w:val="F3A22CFA"/>
    <w:styleLink w:val="WWNum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 w15:restartNumberingAfterBreak="0">
    <w:nsid w:val="632B2FA5"/>
    <w:multiLevelType w:val="multilevel"/>
    <w:tmpl w:val="F7447442"/>
    <w:styleLink w:val="WWNum4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6CF25C6A"/>
    <w:multiLevelType w:val="multilevel"/>
    <w:tmpl w:val="24C4BA8E"/>
    <w:styleLink w:val="WWNum1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•"/>
      <w:lvlJc w:val="left"/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783D1A4E"/>
    <w:multiLevelType w:val="multilevel"/>
    <w:tmpl w:val="CC8EF5FA"/>
    <w:styleLink w:val="WWNum2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7A710923"/>
    <w:multiLevelType w:val="multilevel"/>
    <w:tmpl w:val="67B4EA34"/>
    <w:styleLink w:val="WWNum1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3"/>
  </w:num>
  <w:num w:numId="2">
    <w:abstractNumId w:val="8"/>
  </w:num>
  <w:num w:numId="3">
    <w:abstractNumId w:val="18"/>
  </w:num>
  <w:num w:numId="4">
    <w:abstractNumId w:val="19"/>
  </w:num>
  <w:num w:numId="5">
    <w:abstractNumId w:val="17"/>
  </w:num>
  <w:num w:numId="6">
    <w:abstractNumId w:val="13"/>
  </w:num>
  <w:num w:numId="7">
    <w:abstractNumId w:val="0"/>
  </w:num>
  <w:num w:numId="8">
    <w:abstractNumId w:val="1"/>
  </w:num>
  <w:num w:numId="9">
    <w:abstractNumId w:val="10"/>
  </w:num>
  <w:num w:numId="10">
    <w:abstractNumId w:val="5"/>
  </w:num>
  <w:num w:numId="11">
    <w:abstractNumId w:val="2"/>
  </w:num>
  <w:num w:numId="12">
    <w:abstractNumId w:val="16"/>
  </w:num>
  <w:num w:numId="13">
    <w:abstractNumId w:val="15"/>
  </w:num>
  <w:num w:numId="14">
    <w:abstractNumId w:val="12"/>
  </w:num>
  <w:num w:numId="15">
    <w:abstractNumId w:val="20"/>
  </w:num>
  <w:num w:numId="16">
    <w:abstractNumId w:val="6"/>
  </w:num>
  <w:num w:numId="17">
    <w:abstractNumId w:val="4"/>
  </w:num>
  <w:num w:numId="18">
    <w:abstractNumId w:val="22"/>
  </w:num>
  <w:num w:numId="19">
    <w:abstractNumId w:val="11"/>
  </w:num>
  <w:num w:numId="20">
    <w:abstractNumId w:val="14"/>
  </w:num>
  <w:num w:numId="21">
    <w:abstractNumId w:val="21"/>
  </w:num>
  <w:num w:numId="22">
    <w:abstractNumId w:val="9"/>
  </w:num>
  <w:num w:numId="23">
    <w:abstractNumId w:val="14"/>
  </w:num>
  <w:num w:numId="24">
    <w:abstractNumId w:val="2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E64"/>
    <w:rsid w:val="00011034"/>
    <w:rsid w:val="00014B6A"/>
    <w:rsid w:val="00022070"/>
    <w:rsid w:val="00030569"/>
    <w:rsid w:val="000361B3"/>
    <w:rsid w:val="000522DD"/>
    <w:rsid w:val="0005491F"/>
    <w:rsid w:val="00056374"/>
    <w:rsid w:val="00081D36"/>
    <w:rsid w:val="000865B0"/>
    <w:rsid w:val="000C52C2"/>
    <w:rsid w:val="000D60BB"/>
    <w:rsid w:val="000E00FB"/>
    <w:rsid w:val="000F35D4"/>
    <w:rsid w:val="001414D4"/>
    <w:rsid w:val="001436C8"/>
    <w:rsid w:val="0017291A"/>
    <w:rsid w:val="00175C4A"/>
    <w:rsid w:val="00193618"/>
    <w:rsid w:val="001A1480"/>
    <w:rsid w:val="001C248C"/>
    <w:rsid w:val="00202833"/>
    <w:rsid w:val="00222141"/>
    <w:rsid w:val="00256858"/>
    <w:rsid w:val="00264B18"/>
    <w:rsid w:val="00280B07"/>
    <w:rsid w:val="00280C6C"/>
    <w:rsid w:val="0029463C"/>
    <w:rsid w:val="002A54F9"/>
    <w:rsid w:val="002B6522"/>
    <w:rsid w:val="00301C50"/>
    <w:rsid w:val="00344523"/>
    <w:rsid w:val="003452C4"/>
    <w:rsid w:val="00393DB1"/>
    <w:rsid w:val="003A180A"/>
    <w:rsid w:val="003A7294"/>
    <w:rsid w:val="003B0746"/>
    <w:rsid w:val="003B183B"/>
    <w:rsid w:val="003D00E4"/>
    <w:rsid w:val="003D4C6C"/>
    <w:rsid w:val="003E3EA0"/>
    <w:rsid w:val="00414BAE"/>
    <w:rsid w:val="004161CC"/>
    <w:rsid w:val="004325D7"/>
    <w:rsid w:val="00463674"/>
    <w:rsid w:val="004851EE"/>
    <w:rsid w:val="0049277A"/>
    <w:rsid w:val="004B4430"/>
    <w:rsid w:val="004D1E8E"/>
    <w:rsid w:val="004F04BE"/>
    <w:rsid w:val="0050050C"/>
    <w:rsid w:val="0051232F"/>
    <w:rsid w:val="00552DEA"/>
    <w:rsid w:val="00564EE7"/>
    <w:rsid w:val="005C2E79"/>
    <w:rsid w:val="005E11FD"/>
    <w:rsid w:val="00614FFE"/>
    <w:rsid w:val="006159A7"/>
    <w:rsid w:val="006677C9"/>
    <w:rsid w:val="00695EBA"/>
    <w:rsid w:val="006B7306"/>
    <w:rsid w:val="006E1F29"/>
    <w:rsid w:val="006E7F19"/>
    <w:rsid w:val="006F418E"/>
    <w:rsid w:val="006F4D97"/>
    <w:rsid w:val="00723980"/>
    <w:rsid w:val="0072747C"/>
    <w:rsid w:val="00732B28"/>
    <w:rsid w:val="00755995"/>
    <w:rsid w:val="00765029"/>
    <w:rsid w:val="007B0713"/>
    <w:rsid w:val="007B6E25"/>
    <w:rsid w:val="007C0083"/>
    <w:rsid w:val="00823945"/>
    <w:rsid w:val="00844E64"/>
    <w:rsid w:val="0086518C"/>
    <w:rsid w:val="00867D69"/>
    <w:rsid w:val="00877714"/>
    <w:rsid w:val="00891088"/>
    <w:rsid w:val="008B38D3"/>
    <w:rsid w:val="008C19A7"/>
    <w:rsid w:val="00915AD6"/>
    <w:rsid w:val="00926EA8"/>
    <w:rsid w:val="00942722"/>
    <w:rsid w:val="00945051"/>
    <w:rsid w:val="00974C7D"/>
    <w:rsid w:val="00987A6E"/>
    <w:rsid w:val="00993BEC"/>
    <w:rsid w:val="0099606F"/>
    <w:rsid w:val="009A0374"/>
    <w:rsid w:val="009A456D"/>
    <w:rsid w:val="009C176F"/>
    <w:rsid w:val="009E3A4B"/>
    <w:rsid w:val="00A266D5"/>
    <w:rsid w:val="00A66359"/>
    <w:rsid w:val="00A91953"/>
    <w:rsid w:val="00AE06E5"/>
    <w:rsid w:val="00AF763D"/>
    <w:rsid w:val="00B1056A"/>
    <w:rsid w:val="00B17413"/>
    <w:rsid w:val="00B2233A"/>
    <w:rsid w:val="00B27618"/>
    <w:rsid w:val="00B369DA"/>
    <w:rsid w:val="00B73DEE"/>
    <w:rsid w:val="00BA3288"/>
    <w:rsid w:val="00BF30A5"/>
    <w:rsid w:val="00BF753E"/>
    <w:rsid w:val="00C624C4"/>
    <w:rsid w:val="00C71549"/>
    <w:rsid w:val="00CC19BC"/>
    <w:rsid w:val="00CC6F8A"/>
    <w:rsid w:val="00CD3279"/>
    <w:rsid w:val="00CF2B5C"/>
    <w:rsid w:val="00CF7F7C"/>
    <w:rsid w:val="00D2035C"/>
    <w:rsid w:val="00D261C9"/>
    <w:rsid w:val="00D533B2"/>
    <w:rsid w:val="00D55DB4"/>
    <w:rsid w:val="00D650E8"/>
    <w:rsid w:val="00D759BF"/>
    <w:rsid w:val="00D84D13"/>
    <w:rsid w:val="00D96938"/>
    <w:rsid w:val="00DA7684"/>
    <w:rsid w:val="00DB7D49"/>
    <w:rsid w:val="00DE08A7"/>
    <w:rsid w:val="00DF3711"/>
    <w:rsid w:val="00DF3BDC"/>
    <w:rsid w:val="00E37FDE"/>
    <w:rsid w:val="00E43A09"/>
    <w:rsid w:val="00E809C5"/>
    <w:rsid w:val="00E82A5B"/>
    <w:rsid w:val="00E91598"/>
    <w:rsid w:val="00E94806"/>
    <w:rsid w:val="00EA429A"/>
    <w:rsid w:val="00EC1410"/>
    <w:rsid w:val="00EE49A9"/>
    <w:rsid w:val="00F00B11"/>
    <w:rsid w:val="00F22908"/>
    <w:rsid w:val="00F435F1"/>
    <w:rsid w:val="00F807FA"/>
    <w:rsid w:val="00FB0604"/>
    <w:rsid w:val="00FD1225"/>
    <w:rsid w:val="00FD2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A5431E-AB79-416E-B22D-BE6521DE6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next w:val="Standard"/>
    <w:qFormat/>
    <w:rsid w:val="00C71549"/>
    <w:pPr>
      <w:jc w:val="center"/>
    </w:pPr>
    <w:rPr>
      <w:rFonts w:ascii="Times New Roman" w:hAnsi="Times New Roman"/>
      <w:i/>
      <w:sz w:val="32"/>
    </w:rPr>
  </w:style>
  <w:style w:type="paragraph" w:styleId="1">
    <w:name w:val="heading 1"/>
    <w:basedOn w:val="a0"/>
    <w:next w:val="a0"/>
    <w:link w:val="10"/>
    <w:uiPriority w:val="9"/>
    <w:qFormat/>
    <w:rsid w:val="00D203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E06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06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AE06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AE06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AE06E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E06E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E06E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E06E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link w:val="Standard0"/>
    <w:rsid w:val="00BF753E"/>
    <w:pPr>
      <w:spacing w:after="0"/>
      <w:jc w:val="both"/>
    </w:pPr>
    <w:rPr>
      <w:rFonts w:ascii="Times New Roman" w:hAnsi="Times New Roman"/>
      <w:sz w:val="32"/>
      <w:szCs w:val="24"/>
    </w:rPr>
  </w:style>
  <w:style w:type="paragraph" w:customStyle="1" w:styleId="Heading">
    <w:name w:val="Heading"/>
    <w:basedOn w:val="Standard"/>
    <w:next w:val="Textbody"/>
    <w:rsid w:val="003D00E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3D00E4"/>
    <w:pPr>
      <w:spacing w:after="120"/>
    </w:pPr>
  </w:style>
  <w:style w:type="paragraph" w:styleId="a4">
    <w:name w:val="List"/>
    <w:basedOn w:val="Textbody"/>
    <w:rsid w:val="003D00E4"/>
    <w:rPr>
      <w:rFonts w:cs="Mangal"/>
    </w:rPr>
  </w:style>
  <w:style w:type="paragraph" w:styleId="a5">
    <w:name w:val="caption"/>
    <w:basedOn w:val="a0"/>
    <w:next w:val="a0"/>
    <w:uiPriority w:val="35"/>
    <w:unhideWhenUsed/>
    <w:qFormat/>
    <w:rsid w:val="00915AD6"/>
    <w:pPr>
      <w:spacing w:line="240" w:lineRule="auto"/>
    </w:pPr>
    <w:rPr>
      <w:bCs/>
      <w:szCs w:val="18"/>
      <w:lang w:val="ru-RU"/>
    </w:rPr>
  </w:style>
  <w:style w:type="paragraph" w:customStyle="1" w:styleId="Index">
    <w:name w:val="Index"/>
    <w:basedOn w:val="Standard"/>
    <w:rsid w:val="003D00E4"/>
    <w:pPr>
      <w:suppressLineNumbers/>
    </w:pPr>
    <w:rPr>
      <w:rFonts w:cs="Mangal"/>
    </w:rPr>
  </w:style>
  <w:style w:type="paragraph" w:styleId="a6">
    <w:name w:val="Title"/>
    <w:basedOn w:val="a0"/>
    <w:next w:val="a0"/>
    <w:link w:val="a7"/>
    <w:uiPriority w:val="10"/>
    <w:qFormat/>
    <w:rsid w:val="00AE06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0"/>
    <w:next w:val="a0"/>
    <w:link w:val="a9"/>
    <w:uiPriority w:val="11"/>
    <w:qFormat/>
    <w:rsid w:val="00AE06E5"/>
    <w:pPr>
      <w:numPr>
        <w:ilvl w:val="1"/>
      </w:numPr>
    </w:pPr>
    <w:rPr>
      <w:rFonts w:asciiTheme="majorHAnsi" w:eastAsiaTheme="majorEastAsia" w:hAnsiTheme="majorHAnsi" w:cstheme="majorBidi"/>
      <w:iCs/>
      <w:color w:val="4F81BD" w:themeColor="accent1"/>
      <w:spacing w:val="15"/>
      <w:sz w:val="24"/>
      <w:szCs w:val="24"/>
    </w:rPr>
  </w:style>
  <w:style w:type="paragraph" w:styleId="aa">
    <w:name w:val="No Spacing"/>
    <w:link w:val="ab"/>
    <w:uiPriority w:val="1"/>
    <w:qFormat/>
    <w:rsid w:val="00AE06E5"/>
    <w:pPr>
      <w:spacing w:after="0" w:line="240" w:lineRule="auto"/>
    </w:pPr>
  </w:style>
  <w:style w:type="paragraph" w:styleId="ac">
    <w:name w:val="List Paragraph"/>
    <w:basedOn w:val="a0"/>
    <w:uiPriority w:val="34"/>
    <w:qFormat/>
    <w:rsid w:val="004D1E8E"/>
    <w:pPr>
      <w:ind w:left="720"/>
      <w:contextualSpacing/>
    </w:pPr>
    <w:rPr>
      <w:lang w:val="ru-RU"/>
    </w:rPr>
  </w:style>
  <w:style w:type="paragraph" w:styleId="21">
    <w:name w:val="Quote"/>
    <w:basedOn w:val="a0"/>
    <w:next w:val="a0"/>
    <w:link w:val="22"/>
    <w:uiPriority w:val="29"/>
    <w:qFormat/>
    <w:rsid w:val="00AE06E5"/>
    <w:rPr>
      <w:iCs/>
      <w:color w:val="000000" w:themeColor="text1"/>
    </w:rPr>
  </w:style>
  <w:style w:type="paragraph" w:styleId="ad">
    <w:name w:val="Intense Quote"/>
    <w:basedOn w:val="a0"/>
    <w:next w:val="a0"/>
    <w:link w:val="ae"/>
    <w:uiPriority w:val="30"/>
    <w:qFormat/>
    <w:rsid w:val="00AE06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Cs/>
      <w:color w:val="4F81BD" w:themeColor="accent1"/>
    </w:rPr>
  </w:style>
  <w:style w:type="paragraph" w:customStyle="1" w:styleId="ContentsHeading">
    <w:name w:val="Contents Heading"/>
    <w:basedOn w:val="1"/>
    <w:rsid w:val="003D00E4"/>
    <w:pPr>
      <w:suppressLineNumbers/>
    </w:pPr>
    <w:rPr>
      <w:sz w:val="32"/>
      <w:szCs w:val="32"/>
    </w:rPr>
  </w:style>
  <w:style w:type="paragraph" w:customStyle="1" w:styleId="Contents1">
    <w:name w:val="Contents 1"/>
    <w:basedOn w:val="Standard"/>
    <w:rsid w:val="003D00E4"/>
    <w:pPr>
      <w:tabs>
        <w:tab w:val="left" w:pos="1843"/>
        <w:tab w:val="right" w:leader="dot" w:pos="9628"/>
      </w:tabs>
      <w:spacing w:after="100"/>
    </w:pPr>
    <w:rPr>
      <w:lang w:val="ru-RU"/>
    </w:rPr>
  </w:style>
  <w:style w:type="paragraph" w:customStyle="1" w:styleId="Contents2">
    <w:name w:val="Contents 2"/>
    <w:basedOn w:val="Standard"/>
    <w:rsid w:val="003D00E4"/>
    <w:pPr>
      <w:tabs>
        <w:tab w:val="right" w:leader="dot" w:pos="9675"/>
      </w:tabs>
      <w:spacing w:after="100"/>
      <w:ind w:left="320"/>
    </w:pPr>
  </w:style>
  <w:style w:type="paragraph" w:styleId="af">
    <w:name w:val="header"/>
    <w:basedOn w:val="Standard"/>
    <w:uiPriority w:val="99"/>
    <w:rsid w:val="003D00E4"/>
    <w:pPr>
      <w:suppressLineNumbers/>
      <w:tabs>
        <w:tab w:val="center" w:pos="4677"/>
        <w:tab w:val="right" w:pos="9355"/>
      </w:tabs>
    </w:pPr>
  </w:style>
  <w:style w:type="paragraph" w:styleId="af0">
    <w:name w:val="footer"/>
    <w:basedOn w:val="Standard"/>
    <w:uiPriority w:val="99"/>
    <w:rsid w:val="003D00E4"/>
    <w:pPr>
      <w:suppressLineNumbers/>
      <w:tabs>
        <w:tab w:val="center" w:pos="4677"/>
        <w:tab w:val="right" w:pos="9355"/>
      </w:tabs>
    </w:pPr>
  </w:style>
  <w:style w:type="paragraph" w:styleId="af1">
    <w:name w:val="Balloon Text"/>
    <w:basedOn w:val="Standard"/>
    <w:rsid w:val="003D00E4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3D00E4"/>
    <w:pPr>
      <w:suppressLineNumbers/>
      <w:suppressAutoHyphens/>
      <w:spacing w:line="360" w:lineRule="auto"/>
    </w:pPr>
    <w:rPr>
      <w:rFonts w:eastAsia="Times New Roman" w:cs="Gulim"/>
    </w:rPr>
  </w:style>
  <w:style w:type="character" w:customStyle="1" w:styleId="10">
    <w:name w:val="Заголовок 1 Знак"/>
    <w:basedOn w:val="a1"/>
    <w:link w:val="1"/>
    <w:uiPriority w:val="9"/>
    <w:rsid w:val="00D2035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AE06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AE06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AE06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AE06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AE06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AE06E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AE06E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AE06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7">
    <w:name w:val="Название Знак"/>
    <w:basedOn w:val="a1"/>
    <w:link w:val="a6"/>
    <w:uiPriority w:val="10"/>
    <w:rsid w:val="00AE06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Подзаголовок Знак"/>
    <w:basedOn w:val="a1"/>
    <w:link w:val="a8"/>
    <w:uiPriority w:val="11"/>
    <w:rsid w:val="00AE06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trongEmphasis">
    <w:name w:val="Strong Emphasis"/>
    <w:basedOn w:val="a1"/>
    <w:rsid w:val="003D00E4"/>
    <w:rPr>
      <w:b/>
      <w:bCs/>
    </w:rPr>
  </w:style>
  <w:style w:type="character" w:styleId="af2">
    <w:name w:val="Emphasis"/>
    <w:basedOn w:val="a1"/>
    <w:uiPriority w:val="20"/>
    <w:qFormat/>
    <w:rsid w:val="00AE06E5"/>
    <w:rPr>
      <w:i/>
      <w:iCs/>
    </w:rPr>
  </w:style>
  <w:style w:type="character" w:customStyle="1" w:styleId="22">
    <w:name w:val="Цитата 2 Знак"/>
    <w:basedOn w:val="a1"/>
    <w:link w:val="21"/>
    <w:uiPriority w:val="29"/>
    <w:rsid w:val="00AE06E5"/>
    <w:rPr>
      <w:i/>
      <w:iCs/>
      <w:color w:val="000000" w:themeColor="text1"/>
    </w:rPr>
  </w:style>
  <w:style w:type="character" w:customStyle="1" w:styleId="ae">
    <w:name w:val="Выделенная цитата Знак"/>
    <w:basedOn w:val="a1"/>
    <w:link w:val="ad"/>
    <w:uiPriority w:val="30"/>
    <w:rsid w:val="00AE06E5"/>
    <w:rPr>
      <w:b/>
      <w:bCs/>
      <w:i/>
      <w:iCs/>
      <w:color w:val="4F81BD" w:themeColor="accent1"/>
    </w:rPr>
  </w:style>
  <w:style w:type="character" w:styleId="af3">
    <w:name w:val="Subtle Emphasis"/>
    <w:basedOn w:val="a1"/>
    <w:uiPriority w:val="19"/>
    <w:qFormat/>
    <w:rsid w:val="00AE06E5"/>
    <w:rPr>
      <w:i/>
      <w:iCs/>
      <w:color w:val="808080" w:themeColor="text1" w:themeTint="7F"/>
    </w:rPr>
  </w:style>
  <w:style w:type="character" w:styleId="af4">
    <w:name w:val="Intense Emphasis"/>
    <w:basedOn w:val="a1"/>
    <w:uiPriority w:val="21"/>
    <w:qFormat/>
    <w:rsid w:val="00AE06E5"/>
    <w:rPr>
      <w:b/>
      <w:bCs/>
      <w:i/>
      <w:iCs/>
      <w:color w:val="4F81BD" w:themeColor="accent1"/>
    </w:rPr>
  </w:style>
  <w:style w:type="character" w:styleId="af5">
    <w:name w:val="Subtle Reference"/>
    <w:basedOn w:val="a1"/>
    <w:uiPriority w:val="31"/>
    <w:qFormat/>
    <w:rsid w:val="00AE06E5"/>
    <w:rPr>
      <w:smallCaps/>
      <w:color w:val="C0504D" w:themeColor="accent2"/>
      <w:u w:val="single"/>
    </w:rPr>
  </w:style>
  <w:style w:type="character" w:styleId="af6">
    <w:name w:val="Intense Reference"/>
    <w:basedOn w:val="a1"/>
    <w:uiPriority w:val="32"/>
    <w:qFormat/>
    <w:rsid w:val="00AE06E5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1"/>
    <w:uiPriority w:val="33"/>
    <w:qFormat/>
    <w:rsid w:val="00AE06E5"/>
    <w:rPr>
      <w:b/>
      <w:bCs/>
      <w:smallCaps/>
      <w:spacing w:val="5"/>
    </w:rPr>
  </w:style>
  <w:style w:type="character" w:customStyle="1" w:styleId="Internetlink">
    <w:name w:val="Internet link"/>
    <w:basedOn w:val="a1"/>
    <w:rsid w:val="003D00E4"/>
    <w:rPr>
      <w:color w:val="0000FF"/>
      <w:u w:val="single"/>
    </w:rPr>
  </w:style>
  <w:style w:type="character" w:customStyle="1" w:styleId="12">
    <w:name w:val="Заголовок №1 (2)"/>
    <w:basedOn w:val="a1"/>
    <w:rsid w:val="003D00E4"/>
    <w:rPr>
      <w:rFonts w:ascii="Times New Roman" w:hAnsi="Times New Roman" w:cs="Times New Roman"/>
      <w:b/>
      <w:bCs/>
      <w:spacing w:val="5"/>
      <w:sz w:val="32"/>
      <w:szCs w:val="32"/>
    </w:rPr>
  </w:style>
  <w:style w:type="character" w:customStyle="1" w:styleId="af8">
    <w:name w:val="Верхний колонтитул Знак"/>
    <w:basedOn w:val="a1"/>
    <w:uiPriority w:val="99"/>
    <w:rsid w:val="003D00E4"/>
    <w:rPr>
      <w:sz w:val="32"/>
      <w:szCs w:val="24"/>
    </w:rPr>
  </w:style>
  <w:style w:type="character" w:customStyle="1" w:styleId="af9">
    <w:name w:val="Нижний колонтитул Знак"/>
    <w:basedOn w:val="a1"/>
    <w:uiPriority w:val="99"/>
    <w:rsid w:val="003D00E4"/>
    <w:rPr>
      <w:sz w:val="32"/>
      <w:szCs w:val="24"/>
    </w:rPr>
  </w:style>
  <w:style w:type="character" w:customStyle="1" w:styleId="afa">
    <w:name w:val="Текст выноски Знак"/>
    <w:basedOn w:val="a1"/>
    <w:rsid w:val="003D00E4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3D00E4"/>
    <w:rPr>
      <w:rFonts w:cs="Courier New"/>
    </w:rPr>
  </w:style>
  <w:style w:type="character" w:customStyle="1" w:styleId="ListLabel2">
    <w:name w:val="ListLabel 2"/>
    <w:rsid w:val="003D00E4"/>
  </w:style>
  <w:style w:type="character" w:customStyle="1" w:styleId="NumberingSymbols">
    <w:name w:val="Numbering Symbols"/>
    <w:rsid w:val="003D00E4"/>
  </w:style>
  <w:style w:type="numbering" w:customStyle="1" w:styleId="WWNum1">
    <w:name w:val="WWNum1"/>
    <w:basedOn w:val="a3"/>
    <w:rsid w:val="003D00E4"/>
    <w:pPr>
      <w:numPr>
        <w:numId w:val="1"/>
      </w:numPr>
    </w:pPr>
  </w:style>
  <w:style w:type="numbering" w:customStyle="1" w:styleId="WWNum2">
    <w:name w:val="WWNum2"/>
    <w:basedOn w:val="a3"/>
    <w:rsid w:val="003D00E4"/>
    <w:pPr>
      <w:numPr>
        <w:numId w:val="2"/>
      </w:numPr>
    </w:pPr>
  </w:style>
  <w:style w:type="numbering" w:customStyle="1" w:styleId="WWNum3">
    <w:name w:val="WWNum3"/>
    <w:basedOn w:val="a3"/>
    <w:rsid w:val="003D00E4"/>
    <w:pPr>
      <w:numPr>
        <w:numId w:val="3"/>
      </w:numPr>
    </w:pPr>
  </w:style>
  <w:style w:type="numbering" w:customStyle="1" w:styleId="WWNum4">
    <w:name w:val="WWNum4"/>
    <w:basedOn w:val="a3"/>
    <w:rsid w:val="003D00E4"/>
    <w:pPr>
      <w:numPr>
        <w:numId w:val="4"/>
      </w:numPr>
    </w:pPr>
  </w:style>
  <w:style w:type="numbering" w:customStyle="1" w:styleId="WWNum5">
    <w:name w:val="WWNum5"/>
    <w:basedOn w:val="a3"/>
    <w:rsid w:val="003D00E4"/>
    <w:pPr>
      <w:numPr>
        <w:numId w:val="5"/>
      </w:numPr>
    </w:pPr>
  </w:style>
  <w:style w:type="numbering" w:customStyle="1" w:styleId="WWNum6">
    <w:name w:val="WWNum6"/>
    <w:basedOn w:val="a3"/>
    <w:rsid w:val="003D00E4"/>
    <w:pPr>
      <w:numPr>
        <w:numId w:val="6"/>
      </w:numPr>
    </w:pPr>
  </w:style>
  <w:style w:type="numbering" w:customStyle="1" w:styleId="WWNum7">
    <w:name w:val="WWNum7"/>
    <w:basedOn w:val="a3"/>
    <w:rsid w:val="003D00E4"/>
    <w:pPr>
      <w:numPr>
        <w:numId w:val="7"/>
      </w:numPr>
    </w:pPr>
  </w:style>
  <w:style w:type="numbering" w:customStyle="1" w:styleId="WWNum8">
    <w:name w:val="WWNum8"/>
    <w:basedOn w:val="a3"/>
    <w:rsid w:val="003D00E4"/>
    <w:pPr>
      <w:numPr>
        <w:numId w:val="8"/>
      </w:numPr>
    </w:pPr>
  </w:style>
  <w:style w:type="numbering" w:customStyle="1" w:styleId="WWNum9">
    <w:name w:val="WWNum9"/>
    <w:basedOn w:val="a3"/>
    <w:rsid w:val="003D00E4"/>
    <w:pPr>
      <w:numPr>
        <w:numId w:val="9"/>
      </w:numPr>
    </w:pPr>
  </w:style>
  <w:style w:type="numbering" w:customStyle="1" w:styleId="WWNum10">
    <w:name w:val="WWNum10"/>
    <w:basedOn w:val="a3"/>
    <w:rsid w:val="003D00E4"/>
    <w:pPr>
      <w:numPr>
        <w:numId w:val="10"/>
      </w:numPr>
    </w:pPr>
  </w:style>
  <w:style w:type="numbering" w:customStyle="1" w:styleId="WWNum11">
    <w:name w:val="WWNum11"/>
    <w:basedOn w:val="a3"/>
    <w:rsid w:val="003D00E4"/>
    <w:pPr>
      <w:numPr>
        <w:numId w:val="11"/>
      </w:numPr>
    </w:pPr>
  </w:style>
  <w:style w:type="numbering" w:customStyle="1" w:styleId="WWNum12">
    <w:name w:val="WWNum12"/>
    <w:basedOn w:val="a3"/>
    <w:rsid w:val="003D00E4"/>
    <w:pPr>
      <w:numPr>
        <w:numId w:val="12"/>
      </w:numPr>
    </w:pPr>
  </w:style>
  <w:style w:type="numbering" w:customStyle="1" w:styleId="WWNum13">
    <w:name w:val="WWNum13"/>
    <w:basedOn w:val="a3"/>
    <w:rsid w:val="003D00E4"/>
    <w:pPr>
      <w:numPr>
        <w:numId w:val="13"/>
      </w:numPr>
    </w:pPr>
  </w:style>
  <w:style w:type="numbering" w:customStyle="1" w:styleId="WWNum14">
    <w:name w:val="WWNum14"/>
    <w:basedOn w:val="a3"/>
    <w:rsid w:val="003D00E4"/>
    <w:pPr>
      <w:numPr>
        <w:numId w:val="14"/>
      </w:numPr>
    </w:pPr>
  </w:style>
  <w:style w:type="numbering" w:customStyle="1" w:styleId="WWNum15">
    <w:name w:val="WWNum15"/>
    <w:basedOn w:val="a3"/>
    <w:rsid w:val="003D00E4"/>
    <w:pPr>
      <w:numPr>
        <w:numId w:val="15"/>
      </w:numPr>
    </w:pPr>
  </w:style>
  <w:style w:type="numbering" w:customStyle="1" w:styleId="WWNum16">
    <w:name w:val="WWNum16"/>
    <w:basedOn w:val="a3"/>
    <w:rsid w:val="003D00E4"/>
    <w:pPr>
      <w:numPr>
        <w:numId w:val="16"/>
      </w:numPr>
    </w:pPr>
  </w:style>
  <w:style w:type="numbering" w:customStyle="1" w:styleId="WWNum17">
    <w:name w:val="WWNum17"/>
    <w:basedOn w:val="a3"/>
    <w:rsid w:val="003D00E4"/>
    <w:pPr>
      <w:numPr>
        <w:numId w:val="17"/>
      </w:numPr>
    </w:pPr>
  </w:style>
  <w:style w:type="numbering" w:customStyle="1" w:styleId="WWNum18">
    <w:name w:val="WWNum18"/>
    <w:basedOn w:val="a3"/>
    <w:rsid w:val="003D00E4"/>
    <w:pPr>
      <w:numPr>
        <w:numId w:val="18"/>
      </w:numPr>
    </w:pPr>
  </w:style>
  <w:style w:type="numbering" w:customStyle="1" w:styleId="WWNum19">
    <w:name w:val="WWNum19"/>
    <w:basedOn w:val="a3"/>
    <w:rsid w:val="003D00E4"/>
    <w:pPr>
      <w:numPr>
        <w:numId w:val="19"/>
      </w:numPr>
    </w:pPr>
  </w:style>
  <w:style w:type="numbering" w:customStyle="1" w:styleId="WWNum21">
    <w:name w:val="WWNum21"/>
    <w:basedOn w:val="a3"/>
    <w:rsid w:val="003D00E4"/>
    <w:pPr>
      <w:numPr>
        <w:numId w:val="20"/>
      </w:numPr>
    </w:pPr>
  </w:style>
  <w:style w:type="numbering" w:customStyle="1" w:styleId="WWNum22">
    <w:name w:val="WWNum22"/>
    <w:basedOn w:val="a3"/>
    <w:rsid w:val="003D00E4"/>
    <w:pPr>
      <w:numPr>
        <w:numId w:val="21"/>
      </w:numPr>
    </w:pPr>
  </w:style>
  <w:style w:type="character" w:styleId="afb">
    <w:name w:val="Strong"/>
    <w:basedOn w:val="a1"/>
    <w:uiPriority w:val="22"/>
    <w:qFormat/>
    <w:rsid w:val="00AE06E5"/>
    <w:rPr>
      <w:b/>
      <w:bCs/>
    </w:rPr>
  </w:style>
  <w:style w:type="paragraph" w:styleId="afc">
    <w:name w:val="TOC Heading"/>
    <w:basedOn w:val="1"/>
    <w:next w:val="a0"/>
    <w:uiPriority w:val="39"/>
    <w:semiHidden/>
    <w:unhideWhenUsed/>
    <w:qFormat/>
    <w:rsid w:val="00AE06E5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2A54F9"/>
    <w:pPr>
      <w:spacing w:after="100"/>
    </w:pPr>
  </w:style>
  <w:style w:type="paragraph" w:styleId="23">
    <w:name w:val="toc 2"/>
    <w:basedOn w:val="a0"/>
    <w:next w:val="a0"/>
    <w:autoRedefine/>
    <w:uiPriority w:val="39"/>
    <w:semiHidden/>
    <w:unhideWhenUsed/>
    <w:rsid w:val="003452C4"/>
    <w:pPr>
      <w:spacing w:after="100"/>
      <w:ind w:left="220"/>
    </w:pPr>
  </w:style>
  <w:style w:type="character" w:styleId="afd">
    <w:name w:val="Hyperlink"/>
    <w:basedOn w:val="a1"/>
    <w:uiPriority w:val="99"/>
    <w:rsid w:val="003452C4"/>
    <w:rPr>
      <w:color w:val="0000FF"/>
      <w:u w:val="single"/>
    </w:rPr>
  </w:style>
  <w:style w:type="paragraph" w:customStyle="1" w:styleId="a">
    <w:name w:val="Название рисунков"/>
    <w:basedOn w:val="a0"/>
    <w:next w:val="a0"/>
    <w:qFormat/>
    <w:rsid w:val="00C71549"/>
    <w:pPr>
      <w:numPr>
        <w:numId w:val="25"/>
      </w:numPr>
    </w:pPr>
  </w:style>
  <w:style w:type="paragraph" w:customStyle="1" w:styleId="13">
    <w:name w:val="Стиль1"/>
    <w:basedOn w:val="Standard"/>
    <w:link w:val="14"/>
    <w:qFormat/>
    <w:rsid w:val="00891088"/>
    <w:pPr>
      <w:spacing w:line="360" w:lineRule="auto"/>
      <w:ind w:firstLine="708"/>
    </w:pPr>
    <w:rPr>
      <w:rFonts w:cs="Times New Roman"/>
      <w:szCs w:val="32"/>
      <w:lang w:val="ru-RU"/>
    </w:rPr>
  </w:style>
  <w:style w:type="character" w:customStyle="1" w:styleId="Standard0">
    <w:name w:val="Standard Знак"/>
    <w:basedOn w:val="a1"/>
    <w:link w:val="Standard"/>
    <w:rsid w:val="00891088"/>
    <w:rPr>
      <w:rFonts w:ascii="Times New Roman" w:hAnsi="Times New Roman"/>
      <w:sz w:val="32"/>
      <w:szCs w:val="24"/>
    </w:rPr>
  </w:style>
  <w:style w:type="character" w:customStyle="1" w:styleId="14">
    <w:name w:val="Стиль1 Знак"/>
    <w:basedOn w:val="Standard0"/>
    <w:link w:val="13"/>
    <w:rsid w:val="00891088"/>
    <w:rPr>
      <w:rFonts w:ascii="Times New Roman" w:hAnsi="Times New Roman" w:cs="Times New Roman"/>
      <w:sz w:val="32"/>
      <w:szCs w:val="32"/>
      <w:lang w:val="ru-RU"/>
    </w:rPr>
  </w:style>
  <w:style w:type="character" w:customStyle="1" w:styleId="ab">
    <w:name w:val="Без интервала Знак"/>
    <w:basedOn w:val="a1"/>
    <w:link w:val="aa"/>
    <w:uiPriority w:val="1"/>
    <w:rsid w:val="001C2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CDBDEEF1-C034-4DC7-BAEC-A0C7777CF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info@oxgard.com</Company>
  <LinksUpToDate>false</LinksUpToDate>
  <CharactersWithSpaces>6129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www.oxgard.com</dc:creator>
  <cp:lastModifiedBy>Елена Ашик</cp:lastModifiedBy>
  <cp:revision>5</cp:revision>
  <cp:lastPrinted>2014-12-18T12:37:00Z</cp:lastPrinted>
  <dcterms:created xsi:type="dcterms:W3CDTF">2016-02-19T07:29:00Z</dcterms:created>
  <dcterms:modified xsi:type="dcterms:W3CDTF">2016-06-02T13:30:00Z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